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6A9B1" w14:textId="77777777" w:rsidR="00DA062B" w:rsidRDefault="004F691F" w:rsidP="004F691F">
      <w:pPr>
        <w:jc w:val="center"/>
        <w:rPr>
          <w:rFonts w:ascii="Arial" w:hAnsi="Arial" w:cs="Arial"/>
          <w:b/>
          <w:sz w:val="28"/>
          <w:szCs w:val="28"/>
        </w:rPr>
      </w:pPr>
      <w:r>
        <w:rPr>
          <w:rFonts w:ascii="Arial" w:hAnsi="Arial" w:cs="Arial"/>
          <w:b/>
          <w:sz w:val="28"/>
          <w:szCs w:val="28"/>
        </w:rPr>
        <w:t>RULES OF PROCEDURE</w:t>
      </w:r>
    </w:p>
    <w:p w14:paraId="5728C9B6" w14:textId="77777777" w:rsidR="004F691F" w:rsidRDefault="004F691F" w:rsidP="004F691F">
      <w:pPr>
        <w:jc w:val="center"/>
        <w:rPr>
          <w:rFonts w:ascii="Arial" w:hAnsi="Arial" w:cs="Arial"/>
          <w:b/>
          <w:sz w:val="20"/>
          <w:szCs w:val="20"/>
        </w:rPr>
      </w:pPr>
      <w:r>
        <w:rPr>
          <w:rFonts w:ascii="Arial" w:hAnsi="Arial" w:cs="Arial"/>
          <w:b/>
          <w:sz w:val="20"/>
          <w:szCs w:val="20"/>
        </w:rPr>
        <w:t>ICJ</w:t>
      </w:r>
    </w:p>
    <w:p w14:paraId="52CF1FDC" w14:textId="77777777" w:rsidR="004F691F" w:rsidRDefault="004F691F" w:rsidP="004F691F">
      <w:pPr>
        <w:rPr>
          <w:rFonts w:ascii="Arial" w:hAnsi="Arial" w:cs="Arial"/>
        </w:rPr>
      </w:pPr>
    </w:p>
    <w:p w14:paraId="66380D4F" w14:textId="24EB906E" w:rsidR="006819AD" w:rsidRPr="006819AD" w:rsidRDefault="006819AD" w:rsidP="004F691F">
      <w:pPr>
        <w:rPr>
          <w:rFonts w:ascii="Arial" w:hAnsi="Arial" w:cs="Arial"/>
        </w:rPr>
      </w:pPr>
      <w:r>
        <w:rPr>
          <w:rFonts w:ascii="Arial" w:hAnsi="Arial" w:cs="Arial"/>
          <w:b/>
        </w:rPr>
        <w:t>Anything that is not discussed in this booklet, such as Motions and Modes of Address, are discussed in the MUNA booklet and will not be treated differently in the ICJ.</w:t>
      </w:r>
    </w:p>
    <w:p w14:paraId="0F638617" w14:textId="77777777" w:rsidR="006819AD" w:rsidRDefault="006819AD" w:rsidP="004F691F">
      <w:pPr>
        <w:rPr>
          <w:rFonts w:ascii="Arial" w:hAnsi="Arial" w:cs="Arial"/>
        </w:rPr>
      </w:pPr>
    </w:p>
    <w:p w14:paraId="6F062578" w14:textId="77777777" w:rsidR="004F691F" w:rsidRPr="004F691F" w:rsidRDefault="004F691F" w:rsidP="004F691F">
      <w:pPr>
        <w:rPr>
          <w:rFonts w:ascii="Arial" w:hAnsi="Arial" w:cs="Arial"/>
          <w:b/>
          <w:u w:val="single"/>
        </w:rPr>
      </w:pPr>
      <w:r w:rsidRPr="004F691F">
        <w:rPr>
          <w:rFonts w:ascii="Arial" w:hAnsi="Arial" w:cs="Arial"/>
          <w:b/>
          <w:u w:val="single"/>
        </w:rPr>
        <w:t>The committee</w:t>
      </w:r>
    </w:p>
    <w:p w14:paraId="5AC20EAC" w14:textId="6FD725C2" w:rsidR="004F691F" w:rsidRDefault="004F691F" w:rsidP="00DB7818">
      <w:pPr>
        <w:rPr>
          <w:rFonts w:ascii="Arial" w:hAnsi="Arial" w:cs="Arial"/>
        </w:rPr>
      </w:pPr>
      <w:r>
        <w:rPr>
          <w:rFonts w:ascii="Arial" w:hAnsi="Arial" w:cs="Arial"/>
        </w:rPr>
        <w:t xml:space="preserve">The ICJ consists of </w:t>
      </w:r>
      <w:r w:rsidR="00DB7818">
        <w:rPr>
          <w:rFonts w:ascii="Arial" w:hAnsi="Arial" w:cs="Arial"/>
        </w:rPr>
        <w:t xml:space="preserve">three </w:t>
      </w:r>
      <w:r w:rsidR="00E848F0">
        <w:rPr>
          <w:rFonts w:ascii="Arial" w:hAnsi="Arial" w:cs="Arial"/>
        </w:rPr>
        <w:t>chairs</w:t>
      </w:r>
      <w:r w:rsidR="00DB7818">
        <w:rPr>
          <w:rFonts w:ascii="Arial" w:hAnsi="Arial" w:cs="Arial"/>
        </w:rPr>
        <w:t xml:space="preserve">, filling the roles of </w:t>
      </w:r>
      <w:r>
        <w:rPr>
          <w:rFonts w:ascii="Arial" w:hAnsi="Arial" w:cs="Arial"/>
        </w:rPr>
        <w:t>the President of the ICJ, the Vice-President and the Head of Judges</w:t>
      </w:r>
      <w:r w:rsidR="00DB7818">
        <w:rPr>
          <w:rFonts w:ascii="Arial" w:hAnsi="Arial" w:cs="Arial"/>
        </w:rPr>
        <w:t>, and 16 delegates in 8 delegations, filling the roles of judges and representatives. The delegations will rotate these functions, performing one defence, one persecution, and two judge duties</w:t>
      </w:r>
      <w:r w:rsidR="00FF719C">
        <w:rPr>
          <w:rFonts w:ascii="Arial" w:hAnsi="Arial" w:cs="Arial"/>
        </w:rPr>
        <w:t>.</w:t>
      </w:r>
    </w:p>
    <w:p w14:paraId="61B9B87F" w14:textId="77777777" w:rsidR="004F691F" w:rsidRDefault="004F691F" w:rsidP="004F691F">
      <w:pPr>
        <w:rPr>
          <w:rFonts w:ascii="Arial" w:hAnsi="Arial" w:cs="Arial"/>
        </w:rPr>
      </w:pPr>
    </w:p>
    <w:p w14:paraId="2CE7BC13" w14:textId="77777777" w:rsidR="004F691F" w:rsidRDefault="004F691F" w:rsidP="004F691F">
      <w:pPr>
        <w:rPr>
          <w:rFonts w:ascii="Arial" w:hAnsi="Arial" w:cs="Arial"/>
          <w:u w:val="single"/>
        </w:rPr>
      </w:pPr>
      <w:r>
        <w:rPr>
          <w:rFonts w:ascii="Arial" w:hAnsi="Arial" w:cs="Arial"/>
          <w:b/>
          <w:u w:val="single"/>
        </w:rPr>
        <w:t>The Case</w:t>
      </w:r>
    </w:p>
    <w:p w14:paraId="5126F9DF" w14:textId="37114BAB" w:rsidR="004F691F" w:rsidRDefault="004F691F" w:rsidP="004F691F">
      <w:pPr>
        <w:rPr>
          <w:rFonts w:ascii="Arial" w:hAnsi="Arial" w:cs="Arial"/>
        </w:rPr>
      </w:pPr>
      <w:r>
        <w:rPr>
          <w:rFonts w:ascii="Arial" w:hAnsi="Arial" w:cs="Arial"/>
        </w:rPr>
        <w:t xml:space="preserve">A case consists of two countries, which are in dispute. </w:t>
      </w:r>
      <w:r w:rsidR="00934445">
        <w:rPr>
          <w:rFonts w:ascii="Arial" w:hAnsi="Arial" w:cs="Arial"/>
        </w:rPr>
        <w:t>The two involved countries are backed up by two other countries, meaning that a total of 4 delegates represents each side in a case</w:t>
      </w:r>
      <w:r w:rsidR="0035186D">
        <w:rPr>
          <w:rFonts w:ascii="Arial" w:hAnsi="Arial" w:cs="Arial"/>
        </w:rPr>
        <w:t>. It should be remembered that one country is accusing the other country. The advocates are required</w:t>
      </w:r>
      <w:r>
        <w:rPr>
          <w:rFonts w:ascii="Arial" w:hAnsi="Arial" w:cs="Arial"/>
        </w:rPr>
        <w:t xml:space="preserve"> to act in the best</w:t>
      </w:r>
      <w:r w:rsidR="0035186D">
        <w:rPr>
          <w:rFonts w:ascii="Arial" w:hAnsi="Arial" w:cs="Arial"/>
        </w:rPr>
        <w:t xml:space="preserve"> interest of their</w:t>
      </w:r>
      <w:r w:rsidR="00FF719C">
        <w:rPr>
          <w:rFonts w:ascii="Arial" w:hAnsi="Arial" w:cs="Arial"/>
        </w:rPr>
        <w:t xml:space="preserve"> own</w:t>
      </w:r>
      <w:r w:rsidR="0035186D">
        <w:rPr>
          <w:rFonts w:ascii="Arial" w:hAnsi="Arial" w:cs="Arial"/>
        </w:rPr>
        <w:t xml:space="preserve"> country. </w:t>
      </w:r>
    </w:p>
    <w:p w14:paraId="5F4CB91A" w14:textId="77777777" w:rsidR="0035186D" w:rsidRDefault="0035186D" w:rsidP="004F691F">
      <w:pPr>
        <w:rPr>
          <w:rFonts w:ascii="Arial" w:hAnsi="Arial" w:cs="Arial"/>
        </w:rPr>
      </w:pPr>
    </w:p>
    <w:p w14:paraId="1D65F32A" w14:textId="77777777" w:rsidR="0035186D" w:rsidRDefault="0035186D" w:rsidP="004F691F">
      <w:pPr>
        <w:rPr>
          <w:rFonts w:ascii="Arial" w:hAnsi="Arial" w:cs="Arial"/>
          <w:u w:val="single"/>
        </w:rPr>
      </w:pPr>
      <w:r>
        <w:rPr>
          <w:rFonts w:ascii="Arial" w:hAnsi="Arial" w:cs="Arial"/>
          <w:b/>
          <w:u w:val="single"/>
        </w:rPr>
        <w:t>Preparation</w:t>
      </w:r>
    </w:p>
    <w:p w14:paraId="69920AD4" w14:textId="1A99FAF9" w:rsidR="009D2432" w:rsidRDefault="00934445" w:rsidP="004F691F">
      <w:pPr>
        <w:rPr>
          <w:rFonts w:ascii="Arial" w:hAnsi="Arial" w:cs="Arial"/>
        </w:rPr>
      </w:pPr>
      <w:r>
        <w:rPr>
          <w:rFonts w:ascii="Arial" w:hAnsi="Arial" w:cs="Arial"/>
        </w:rPr>
        <w:t xml:space="preserve">As preparation for the conference, each delegate should read all research reports and do some follow up </w:t>
      </w:r>
      <w:r w:rsidR="00FF719C">
        <w:rPr>
          <w:rFonts w:ascii="Arial" w:hAnsi="Arial" w:cs="Arial"/>
        </w:rPr>
        <w:t xml:space="preserve">research. </w:t>
      </w:r>
      <w:r>
        <w:rPr>
          <w:rFonts w:ascii="Arial" w:hAnsi="Arial" w:cs="Arial"/>
        </w:rPr>
        <w:t xml:space="preserve">Each delegation also </w:t>
      </w:r>
      <w:proofErr w:type="gramStart"/>
      <w:r>
        <w:rPr>
          <w:rFonts w:ascii="Arial" w:hAnsi="Arial" w:cs="Arial"/>
        </w:rPr>
        <w:t>has to</w:t>
      </w:r>
      <w:proofErr w:type="gramEnd"/>
      <w:r>
        <w:rPr>
          <w:rFonts w:ascii="Arial" w:hAnsi="Arial" w:cs="Arial"/>
        </w:rPr>
        <w:t xml:space="preserve"> write two charges, one for each case they will be involved in (one charge for their own case, and one for the case of their ally). There will be a dedicated time to merge each charge with that of your ally before the start of the debate</w:t>
      </w:r>
      <w:r w:rsidR="00FF719C">
        <w:rPr>
          <w:rFonts w:ascii="Arial" w:hAnsi="Arial" w:cs="Arial"/>
        </w:rPr>
        <w:t>.</w:t>
      </w:r>
      <w:r>
        <w:rPr>
          <w:rFonts w:ascii="Arial" w:hAnsi="Arial" w:cs="Arial"/>
        </w:rPr>
        <w:t xml:space="preserve"> </w:t>
      </w:r>
    </w:p>
    <w:p w14:paraId="22B65623" w14:textId="77777777" w:rsidR="009D2432" w:rsidRDefault="009D2432" w:rsidP="004F691F">
      <w:pPr>
        <w:rPr>
          <w:rFonts w:ascii="Arial" w:hAnsi="Arial" w:cs="Arial"/>
        </w:rPr>
      </w:pPr>
    </w:p>
    <w:p w14:paraId="48133E80" w14:textId="77777777" w:rsidR="009D2432" w:rsidRDefault="009D2432" w:rsidP="004F691F">
      <w:pPr>
        <w:rPr>
          <w:rFonts w:ascii="Arial" w:hAnsi="Arial" w:cs="Arial"/>
          <w:b/>
        </w:rPr>
      </w:pPr>
      <w:r>
        <w:rPr>
          <w:rFonts w:ascii="Arial" w:hAnsi="Arial" w:cs="Arial"/>
          <w:b/>
          <w:u w:val="single"/>
        </w:rPr>
        <w:t>The debate</w:t>
      </w:r>
    </w:p>
    <w:p w14:paraId="144FEABC" w14:textId="6096534E" w:rsidR="00AB1839" w:rsidRDefault="00E848F0" w:rsidP="004F691F">
      <w:pPr>
        <w:rPr>
          <w:rFonts w:ascii="Arial" w:hAnsi="Arial" w:cs="Arial"/>
        </w:rPr>
      </w:pPr>
      <w:r>
        <w:rPr>
          <w:rFonts w:ascii="Arial" w:hAnsi="Arial" w:cs="Arial"/>
        </w:rPr>
        <w:t xml:space="preserve">On the first day, before debating starts, all delegations will get lobbying time </w:t>
      </w:r>
      <w:r w:rsidR="00FF719C">
        <w:rPr>
          <w:rFonts w:ascii="Arial" w:hAnsi="Arial" w:cs="Arial"/>
        </w:rPr>
        <w:t>to</w:t>
      </w:r>
      <w:r>
        <w:rPr>
          <w:rFonts w:ascii="Arial" w:hAnsi="Arial" w:cs="Arial"/>
        </w:rPr>
        <w:t xml:space="preserve"> merge their charges with those of their allies, and to write an opening statement for both cases, which consists of a reading of the charge and a short explanation thereof.</w:t>
      </w:r>
    </w:p>
    <w:p w14:paraId="213BF733" w14:textId="77777777" w:rsidR="00FF719C" w:rsidRDefault="00FF719C" w:rsidP="004F691F">
      <w:pPr>
        <w:rPr>
          <w:rFonts w:ascii="Arial" w:hAnsi="Arial" w:cs="Arial"/>
        </w:rPr>
      </w:pPr>
    </w:p>
    <w:p w14:paraId="5DAF97AD" w14:textId="2ECEE972" w:rsidR="00AB1839" w:rsidRDefault="00E848F0" w:rsidP="004F691F">
      <w:pPr>
        <w:rPr>
          <w:rFonts w:ascii="Arial" w:hAnsi="Arial" w:cs="Arial"/>
        </w:rPr>
      </w:pPr>
      <w:r>
        <w:rPr>
          <w:rFonts w:ascii="Arial" w:hAnsi="Arial" w:cs="Arial"/>
        </w:rPr>
        <w:t xml:space="preserve">At the start of debating a new case, both parties </w:t>
      </w:r>
      <w:r w:rsidR="00FF719C">
        <w:rPr>
          <w:rFonts w:ascii="Arial" w:hAnsi="Arial" w:cs="Arial"/>
        </w:rPr>
        <w:t>must</w:t>
      </w:r>
      <w:r>
        <w:rPr>
          <w:rFonts w:ascii="Arial" w:hAnsi="Arial" w:cs="Arial"/>
        </w:rPr>
        <w:t xml:space="preserve"> give their opening statements, after which the debate moves into the first phase of open debate. This phase has a time limit set by the </w:t>
      </w:r>
      <w:r w:rsidR="00FF719C">
        <w:rPr>
          <w:rFonts w:ascii="Arial" w:hAnsi="Arial" w:cs="Arial"/>
        </w:rPr>
        <w:t>chairs and</w:t>
      </w:r>
      <w:r>
        <w:rPr>
          <w:rFonts w:ascii="Arial" w:hAnsi="Arial" w:cs="Arial"/>
        </w:rPr>
        <w:t xml:space="preserve"> serves as time for parties to attack </w:t>
      </w:r>
      <w:r w:rsidR="00EB4B31">
        <w:rPr>
          <w:rFonts w:ascii="Arial" w:hAnsi="Arial" w:cs="Arial"/>
        </w:rPr>
        <w:t>each other’s</w:t>
      </w:r>
      <w:r>
        <w:rPr>
          <w:rFonts w:ascii="Arial" w:hAnsi="Arial" w:cs="Arial"/>
        </w:rPr>
        <w:t xml:space="preserve"> charges, defend their own, and for judges to ask for clarifications and explanations. </w:t>
      </w:r>
    </w:p>
    <w:p w14:paraId="20F030FF" w14:textId="77777777" w:rsidR="00FF719C" w:rsidRDefault="00FF719C" w:rsidP="004F691F">
      <w:pPr>
        <w:rPr>
          <w:rFonts w:ascii="Arial" w:hAnsi="Arial" w:cs="Arial"/>
        </w:rPr>
      </w:pPr>
    </w:p>
    <w:p w14:paraId="38405157" w14:textId="52DE8F9B" w:rsidR="00AB1839" w:rsidRDefault="00E848F0" w:rsidP="004F691F">
      <w:pPr>
        <w:rPr>
          <w:rFonts w:ascii="Arial" w:hAnsi="Arial" w:cs="Arial"/>
        </w:rPr>
      </w:pPr>
      <w:r>
        <w:rPr>
          <w:rFonts w:ascii="Arial" w:hAnsi="Arial" w:cs="Arial"/>
        </w:rPr>
        <w:t xml:space="preserve">After the first open debate phase comes the second phase of closed debate, in which there is time given to argue in favour and against both charges. Countries are expected to argue at least once for their own and at least once against the other charge, in the assigned timeslots. </w:t>
      </w:r>
    </w:p>
    <w:p w14:paraId="0F9BEACF" w14:textId="77777777" w:rsidR="00FF719C" w:rsidRDefault="00FF719C" w:rsidP="004F691F">
      <w:pPr>
        <w:rPr>
          <w:rFonts w:ascii="Arial" w:hAnsi="Arial" w:cs="Arial"/>
        </w:rPr>
      </w:pPr>
    </w:p>
    <w:p w14:paraId="156AF673" w14:textId="3F381B4E" w:rsidR="00AB1839" w:rsidRDefault="00E848F0" w:rsidP="004F691F">
      <w:pPr>
        <w:rPr>
          <w:rFonts w:ascii="Arial" w:hAnsi="Arial" w:cs="Arial"/>
        </w:rPr>
      </w:pPr>
      <w:r>
        <w:rPr>
          <w:rFonts w:ascii="Arial" w:hAnsi="Arial" w:cs="Arial"/>
        </w:rPr>
        <w:t xml:space="preserve">Judges are also expected to participate in the debates, </w:t>
      </w:r>
      <w:r w:rsidR="0093227E">
        <w:rPr>
          <w:rFonts w:ascii="Arial" w:hAnsi="Arial" w:cs="Arial"/>
        </w:rPr>
        <w:t>to ask for clarification on a given clause or entire charge, to get information about the case, or to convince other judges of their opinions, be it in favour or against a charge or clause.</w:t>
      </w:r>
    </w:p>
    <w:p w14:paraId="6A40539F" w14:textId="77777777" w:rsidR="00FF719C" w:rsidRDefault="00FF719C" w:rsidP="004F691F">
      <w:pPr>
        <w:rPr>
          <w:rFonts w:ascii="Arial" w:hAnsi="Arial" w:cs="Arial"/>
        </w:rPr>
      </w:pPr>
    </w:p>
    <w:p w14:paraId="074C7645" w14:textId="40D4EA7B" w:rsidR="00AB1839" w:rsidRDefault="0093227E" w:rsidP="004F691F">
      <w:pPr>
        <w:rPr>
          <w:rFonts w:ascii="Arial" w:hAnsi="Arial" w:cs="Arial"/>
        </w:rPr>
      </w:pPr>
      <w:r>
        <w:rPr>
          <w:rFonts w:ascii="Arial" w:hAnsi="Arial" w:cs="Arial"/>
        </w:rPr>
        <w:t>The third phase of voting procedures starts at the end of the closed debate, during which one of the charges is to be selected as the final resolution of the council on a given case. The charge of the accusing country is put to vote, and if the vote does not pass, the charge of the accused country is instead chosen as the final resolution</w:t>
      </w:r>
      <w:r w:rsidR="00FF719C">
        <w:rPr>
          <w:rFonts w:ascii="Arial" w:hAnsi="Arial" w:cs="Arial"/>
        </w:rPr>
        <w:t>.</w:t>
      </w:r>
    </w:p>
    <w:p w14:paraId="56D3AE60" w14:textId="04172754" w:rsidR="0093227E" w:rsidRDefault="0093227E" w:rsidP="004F691F">
      <w:pPr>
        <w:rPr>
          <w:rFonts w:ascii="Arial" w:hAnsi="Arial" w:cs="Arial"/>
        </w:rPr>
      </w:pPr>
      <w:r>
        <w:rPr>
          <w:rFonts w:ascii="Arial" w:hAnsi="Arial" w:cs="Arial"/>
        </w:rPr>
        <w:lastRenderedPageBreak/>
        <w:t xml:space="preserve">After a final charge has been chosen, representatives of the two participating sides get lobbying time to write amendments on the chosen charge. After all amendments are collected, each of them will be discussed in a closed debate. </w:t>
      </w:r>
    </w:p>
    <w:p w14:paraId="0860C94C" w14:textId="77777777" w:rsidR="00AB1839" w:rsidRDefault="00AB1839" w:rsidP="004F691F">
      <w:pPr>
        <w:rPr>
          <w:rFonts w:ascii="Arial" w:hAnsi="Arial" w:cs="Arial"/>
        </w:rPr>
      </w:pPr>
    </w:p>
    <w:p w14:paraId="5E188706" w14:textId="46B4BCFB" w:rsidR="00AB1839" w:rsidRDefault="0093227E" w:rsidP="004F691F">
      <w:pPr>
        <w:rPr>
          <w:rFonts w:ascii="Arial" w:hAnsi="Arial" w:cs="Arial"/>
        </w:rPr>
      </w:pPr>
      <w:r>
        <w:rPr>
          <w:rFonts w:ascii="Arial" w:hAnsi="Arial" w:cs="Arial"/>
        </w:rPr>
        <w:t xml:space="preserve">Amendment debates </w:t>
      </w:r>
      <w:r w:rsidR="00FF719C">
        <w:rPr>
          <w:rFonts w:ascii="Arial" w:hAnsi="Arial" w:cs="Arial"/>
        </w:rPr>
        <w:t>start</w:t>
      </w:r>
      <w:r>
        <w:rPr>
          <w:rFonts w:ascii="Arial" w:hAnsi="Arial" w:cs="Arial"/>
        </w:rPr>
        <w:t xml:space="preserve"> with reading and explaining the amendment to the council by the submitting party, after which a closed debate is held, with time for both in favour and against the amendment. If there are no speakers against the amendment, </w:t>
      </w:r>
      <w:r w:rsidR="00AB1839">
        <w:rPr>
          <w:rFonts w:ascii="Arial" w:hAnsi="Arial" w:cs="Arial"/>
        </w:rPr>
        <w:t>then all parties are assumed to be in favour of the amendment, meaning it passes without a voting procedure. If there is a speaker against, the amendment will instead be voted on at the end of the closed debate, after which these steps are repeated for each amendment.</w:t>
      </w:r>
    </w:p>
    <w:p w14:paraId="471BF3DD" w14:textId="77777777" w:rsidR="00FF719C" w:rsidRDefault="00FF719C" w:rsidP="004F691F">
      <w:pPr>
        <w:rPr>
          <w:rFonts w:ascii="Arial" w:hAnsi="Arial" w:cs="Arial"/>
        </w:rPr>
      </w:pPr>
    </w:p>
    <w:p w14:paraId="31C3B61B" w14:textId="6BF1E8DC" w:rsidR="00AB1839" w:rsidRDefault="00AB1839" w:rsidP="004F691F">
      <w:pPr>
        <w:rPr>
          <w:rFonts w:ascii="Arial" w:hAnsi="Arial" w:cs="Arial"/>
        </w:rPr>
      </w:pPr>
      <w:r>
        <w:rPr>
          <w:rFonts w:ascii="Arial" w:hAnsi="Arial" w:cs="Arial"/>
        </w:rPr>
        <w:t>After all amendments have been approved or tabled, the entire charge is voted on again. If it does not pass, all clauses are voted on individually, and if none pass, the other, previously tabled resolution is brought in for a final voting procedure.</w:t>
      </w:r>
    </w:p>
    <w:p w14:paraId="3A7F278C" w14:textId="77777777" w:rsidR="00AB1839" w:rsidRDefault="00AB1839" w:rsidP="004F691F">
      <w:pPr>
        <w:rPr>
          <w:rFonts w:ascii="Arial" w:hAnsi="Arial" w:cs="Arial"/>
        </w:rPr>
      </w:pPr>
    </w:p>
    <w:p w14:paraId="384CE420" w14:textId="77777777" w:rsidR="001B1477" w:rsidRDefault="001B1477" w:rsidP="001B1477">
      <w:pPr>
        <w:rPr>
          <w:rFonts w:ascii="Arial" w:hAnsi="Arial" w:cs="Arial"/>
          <w:u w:val="single"/>
        </w:rPr>
      </w:pPr>
      <w:r>
        <w:rPr>
          <w:rFonts w:ascii="Arial" w:hAnsi="Arial" w:cs="Arial"/>
          <w:b/>
          <w:u w:val="single"/>
        </w:rPr>
        <w:t>Summary</w:t>
      </w:r>
    </w:p>
    <w:p w14:paraId="331023E0" w14:textId="545ECD0D" w:rsidR="00905E30" w:rsidRPr="00905E30" w:rsidRDefault="001B1477" w:rsidP="00905E30">
      <w:pPr>
        <w:rPr>
          <w:rFonts w:ascii="Arial" w:hAnsi="Arial" w:cs="Arial"/>
        </w:rPr>
      </w:pPr>
      <w:r>
        <w:rPr>
          <w:rFonts w:ascii="Arial" w:hAnsi="Arial" w:cs="Arial"/>
        </w:rPr>
        <w:t>For the charges, once each case:</w:t>
      </w:r>
    </w:p>
    <w:p w14:paraId="54C297E5" w14:textId="77777777" w:rsidR="001B1477" w:rsidRDefault="001B1477" w:rsidP="001B1477">
      <w:pPr>
        <w:pStyle w:val="Lijstalinea"/>
        <w:numPr>
          <w:ilvl w:val="0"/>
          <w:numId w:val="1"/>
        </w:numPr>
        <w:rPr>
          <w:rFonts w:ascii="Arial" w:hAnsi="Arial" w:cs="Arial"/>
        </w:rPr>
      </w:pPr>
      <w:r>
        <w:rPr>
          <w:rFonts w:ascii="Arial" w:hAnsi="Arial" w:cs="Arial"/>
        </w:rPr>
        <w:t>Opening statements</w:t>
      </w:r>
    </w:p>
    <w:p w14:paraId="484A1ED5" w14:textId="2AD4EAE4" w:rsidR="001B1477" w:rsidRDefault="001B1477" w:rsidP="001B1477">
      <w:pPr>
        <w:pStyle w:val="Lijstalinea"/>
        <w:numPr>
          <w:ilvl w:val="0"/>
          <w:numId w:val="1"/>
        </w:numPr>
        <w:rPr>
          <w:rFonts w:ascii="Arial" w:hAnsi="Arial" w:cs="Arial"/>
        </w:rPr>
      </w:pPr>
      <w:r>
        <w:rPr>
          <w:rFonts w:ascii="Arial" w:hAnsi="Arial" w:cs="Arial"/>
        </w:rPr>
        <w:t xml:space="preserve">Open debate </w:t>
      </w:r>
    </w:p>
    <w:p w14:paraId="5E8DA7C5" w14:textId="57AB76DF" w:rsidR="001B1477" w:rsidRDefault="001B1477" w:rsidP="001B1477">
      <w:pPr>
        <w:pStyle w:val="Lijstalinea"/>
        <w:numPr>
          <w:ilvl w:val="0"/>
          <w:numId w:val="1"/>
        </w:numPr>
        <w:rPr>
          <w:rFonts w:ascii="Arial" w:hAnsi="Arial" w:cs="Arial"/>
        </w:rPr>
      </w:pPr>
      <w:r>
        <w:rPr>
          <w:rFonts w:ascii="Arial" w:hAnsi="Arial" w:cs="Arial"/>
        </w:rPr>
        <w:t>Closed debate</w:t>
      </w:r>
      <w:r w:rsidR="00AB1839">
        <w:rPr>
          <w:rFonts w:ascii="Arial" w:hAnsi="Arial" w:cs="Arial"/>
        </w:rPr>
        <w:t>, in favour and against, on both charges</w:t>
      </w:r>
    </w:p>
    <w:p w14:paraId="30994CE0" w14:textId="7BE7002F" w:rsidR="001B1477" w:rsidRPr="00FF719C" w:rsidRDefault="001B1477" w:rsidP="001B1477">
      <w:pPr>
        <w:pStyle w:val="Lijstalinea"/>
        <w:numPr>
          <w:ilvl w:val="0"/>
          <w:numId w:val="1"/>
        </w:numPr>
        <w:rPr>
          <w:rFonts w:ascii="Arial" w:hAnsi="Arial" w:cs="Arial"/>
        </w:rPr>
      </w:pPr>
      <w:r>
        <w:rPr>
          <w:rFonts w:ascii="Arial" w:hAnsi="Arial" w:cs="Arial"/>
        </w:rPr>
        <w:t>Voting</w:t>
      </w:r>
    </w:p>
    <w:p w14:paraId="0426EA72" w14:textId="77777777" w:rsidR="001B1477" w:rsidRPr="001B1477" w:rsidRDefault="001B1477" w:rsidP="001B1477">
      <w:pPr>
        <w:rPr>
          <w:rFonts w:ascii="Arial" w:hAnsi="Arial" w:cs="Arial"/>
        </w:rPr>
      </w:pPr>
      <w:r>
        <w:rPr>
          <w:rFonts w:ascii="Arial" w:hAnsi="Arial" w:cs="Arial"/>
        </w:rPr>
        <w:t>For the amendments, several each case:</w:t>
      </w:r>
    </w:p>
    <w:p w14:paraId="7436FC0A" w14:textId="44DE13B9" w:rsidR="001B1477" w:rsidRDefault="001B1477" w:rsidP="001B1477">
      <w:pPr>
        <w:pStyle w:val="Lijstalinea"/>
        <w:numPr>
          <w:ilvl w:val="0"/>
          <w:numId w:val="2"/>
        </w:numPr>
        <w:rPr>
          <w:rFonts w:ascii="Arial" w:hAnsi="Arial" w:cs="Arial"/>
        </w:rPr>
      </w:pPr>
      <w:r>
        <w:rPr>
          <w:rFonts w:ascii="Arial" w:hAnsi="Arial" w:cs="Arial"/>
        </w:rPr>
        <w:t xml:space="preserve">Closed debate </w:t>
      </w:r>
    </w:p>
    <w:p w14:paraId="713545E7" w14:textId="15B29D75" w:rsidR="0035186D" w:rsidRPr="00FF719C" w:rsidRDefault="001B1477" w:rsidP="004F691F">
      <w:pPr>
        <w:pStyle w:val="Lijstalinea"/>
        <w:numPr>
          <w:ilvl w:val="0"/>
          <w:numId w:val="2"/>
        </w:numPr>
        <w:rPr>
          <w:rFonts w:ascii="Arial" w:hAnsi="Arial" w:cs="Arial"/>
        </w:rPr>
      </w:pPr>
      <w:r>
        <w:rPr>
          <w:rFonts w:ascii="Arial" w:hAnsi="Arial" w:cs="Arial"/>
        </w:rPr>
        <w:t xml:space="preserve">Voting </w:t>
      </w:r>
    </w:p>
    <w:p w14:paraId="6BE496E1" w14:textId="5DD63041" w:rsidR="00AC1CDA" w:rsidRDefault="00AC1CDA" w:rsidP="00AC1CDA">
      <w:pPr>
        <w:rPr>
          <w:rFonts w:ascii="Arial" w:hAnsi="Arial" w:cs="Arial"/>
        </w:rPr>
      </w:pPr>
      <w:r>
        <w:rPr>
          <w:rFonts w:ascii="Arial" w:hAnsi="Arial" w:cs="Arial"/>
        </w:rPr>
        <w:t xml:space="preserve">When there are no more amendments, there will be, once again, voted on </w:t>
      </w:r>
      <w:r w:rsidR="00AB1839">
        <w:rPr>
          <w:rFonts w:ascii="Arial" w:hAnsi="Arial" w:cs="Arial"/>
        </w:rPr>
        <w:t xml:space="preserve">the charge, and if </w:t>
      </w:r>
      <w:r w:rsidR="00FF719C">
        <w:rPr>
          <w:rFonts w:ascii="Arial" w:hAnsi="Arial" w:cs="Arial"/>
        </w:rPr>
        <w:t>necessary,</w:t>
      </w:r>
      <w:r w:rsidR="00AB1839">
        <w:rPr>
          <w:rFonts w:ascii="Arial" w:hAnsi="Arial" w:cs="Arial"/>
        </w:rPr>
        <w:t xml:space="preserve"> the clauses individually. If an agreement is reached, </w:t>
      </w:r>
      <w:r>
        <w:rPr>
          <w:rFonts w:ascii="Arial" w:hAnsi="Arial" w:cs="Arial"/>
        </w:rPr>
        <w:t>the charge will be signed by each country.</w:t>
      </w:r>
    </w:p>
    <w:p w14:paraId="3B7D2E73" w14:textId="77777777" w:rsidR="00AC1CDA" w:rsidRPr="004F691F" w:rsidRDefault="00AC1CDA" w:rsidP="00AC1CDA">
      <w:pPr>
        <w:rPr>
          <w:rFonts w:ascii="Arial" w:hAnsi="Arial" w:cs="Arial"/>
        </w:rPr>
      </w:pPr>
      <w:r>
        <w:rPr>
          <w:rFonts w:ascii="Arial" w:hAnsi="Arial" w:cs="Arial"/>
        </w:rPr>
        <w:t>If none of the clauses have passed, there will be voted on the previously tabled charge.</w:t>
      </w:r>
    </w:p>
    <w:p w14:paraId="0DD95750" w14:textId="77777777" w:rsidR="005F0BCE" w:rsidRDefault="005F0BCE" w:rsidP="004F691F">
      <w:pPr>
        <w:rPr>
          <w:rFonts w:ascii="Arial" w:hAnsi="Arial" w:cs="Arial"/>
        </w:rPr>
      </w:pPr>
    </w:p>
    <w:p w14:paraId="65F7555A" w14:textId="77777777" w:rsidR="005F0BCE" w:rsidRDefault="005F0BCE" w:rsidP="004F691F">
      <w:pPr>
        <w:rPr>
          <w:rFonts w:ascii="Arial" w:hAnsi="Arial" w:cs="Arial"/>
        </w:rPr>
      </w:pPr>
    </w:p>
    <w:p w14:paraId="2B843021" w14:textId="77777777" w:rsidR="00FF719C" w:rsidRDefault="00FF719C" w:rsidP="00FF719C">
      <w:pPr>
        <w:jc w:val="center"/>
        <w:rPr>
          <w:rFonts w:ascii="Arial" w:hAnsi="Arial" w:cs="Arial"/>
          <w:b/>
          <w:color w:val="000000" w:themeColor="text1"/>
          <w:u w:val="single"/>
          <w:lang w:val="en-US"/>
        </w:rPr>
      </w:pPr>
    </w:p>
    <w:p w14:paraId="2350301C" w14:textId="77777777" w:rsidR="00FF719C" w:rsidRDefault="00FF719C" w:rsidP="00FF719C">
      <w:pPr>
        <w:jc w:val="center"/>
        <w:rPr>
          <w:rFonts w:ascii="Arial" w:hAnsi="Arial" w:cs="Arial"/>
          <w:b/>
          <w:color w:val="000000" w:themeColor="text1"/>
          <w:u w:val="single"/>
          <w:lang w:val="en-US"/>
        </w:rPr>
      </w:pPr>
    </w:p>
    <w:p w14:paraId="30F4443C" w14:textId="77777777" w:rsidR="00FF719C" w:rsidRDefault="00FF719C" w:rsidP="00FF719C">
      <w:pPr>
        <w:jc w:val="center"/>
        <w:rPr>
          <w:rFonts w:ascii="Arial" w:hAnsi="Arial" w:cs="Arial"/>
          <w:b/>
          <w:color w:val="000000" w:themeColor="text1"/>
          <w:u w:val="single"/>
          <w:lang w:val="en-US"/>
        </w:rPr>
      </w:pPr>
    </w:p>
    <w:p w14:paraId="30804EF5" w14:textId="77777777" w:rsidR="00FF719C" w:rsidRDefault="00FF719C" w:rsidP="00FF719C">
      <w:pPr>
        <w:jc w:val="center"/>
        <w:rPr>
          <w:rFonts w:ascii="Arial" w:hAnsi="Arial" w:cs="Arial"/>
          <w:b/>
          <w:color w:val="000000" w:themeColor="text1"/>
          <w:u w:val="single"/>
          <w:lang w:val="en-US"/>
        </w:rPr>
      </w:pPr>
    </w:p>
    <w:p w14:paraId="58D8F304" w14:textId="77777777" w:rsidR="00FF719C" w:rsidRDefault="00FF719C" w:rsidP="00FF719C">
      <w:pPr>
        <w:jc w:val="center"/>
        <w:rPr>
          <w:rFonts w:ascii="Arial" w:hAnsi="Arial" w:cs="Arial"/>
          <w:b/>
          <w:color w:val="000000" w:themeColor="text1"/>
          <w:u w:val="single"/>
          <w:lang w:val="en-US"/>
        </w:rPr>
      </w:pPr>
    </w:p>
    <w:p w14:paraId="2D1A6F42" w14:textId="77777777" w:rsidR="00FF719C" w:rsidRDefault="00FF719C" w:rsidP="00FF719C">
      <w:pPr>
        <w:jc w:val="center"/>
        <w:rPr>
          <w:rFonts w:ascii="Arial" w:hAnsi="Arial" w:cs="Arial"/>
          <w:b/>
          <w:color w:val="000000" w:themeColor="text1"/>
          <w:u w:val="single"/>
          <w:lang w:val="en-US"/>
        </w:rPr>
      </w:pPr>
    </w:p>
    <w:p w14:paraId="0FAFC4EE" w14:textId="77777777" w:rsidR="00FF719C" w:rsidRDefault="00FF719C" w:rsidP="00FF719C">
      <w:pPr>
        <w:jc w:val="center"/>
        <w:rPr>
          <w:rFonts w:ascii="Arial" w:hAnsi="Arial" w:cs="Arial"/>
          <w:b/>
          <w:color w:val="000000" w:themeColor="text1"/>
          <w:u w:val="single"/>
          <w:lang w:val="en-US"/>
        </w:rPr>
      </w:pPr>
    </w:p>
    <w:p w14:paraId="7C78DC82" w14:textId="77777777" w:rsidR="00FF719C" w:rsidRDefault="00FF719C" w:rsidP="00FF719C">
      <w:pPr>
        <w:jc w:val="center"/>
        <w:rPr>
          <w:rFonts w:ascii="Arial" w:hAnsi="Arial" w:cs="Arial"/>
          <w:b/>
          <w:color w:val="000000" w:themeColor="text1"/>
          <w:u w:val="single"/>
          <w:lang w:val="en-US"/>
        </w:rPr>
      </w:pPr>
    </w:p>
    <w:p w14:paraId="611AFD1A" w14:textId="77777777" w:rsidR="00FF719C" w:rsidRDefault="00FF719C" w:rsidP="00FF719C">
      <w:pPr>
        <w:jc w:val="center"/>
        <w:rPr>
          <w:rFonts w:ascii="Arial" w:hAnsi="Arial" w:cs="Arial"/>
          <w:b/>
          <w:color w:val="000000" w:themeColor="text1"/>
          <w:u w:val="single"/>
          <w:lang w:val="en-US"/>
        </w:rPr>
      </w:pPr>
    </w:p>
    <w:p w14:paraId="5F3AF3BE" w14:textId="77777777" w:rsidR="00FF719C" w:rsidRDefault="00FF719C" w:rsidP="00FF719C">
      <w:pPr>
        <w:jc w:val="center"/>
        <w:rPr>
          <w:rFonts w:ascii="Arial" w:hAnsi="Arial" w:cs="Arial"/>
          <w:b/>
          <w:color w:val="000000" w:themeColor="text1"/>
          <w:u w:val="single"/>
          <w:lang w:val="en-US"/>
        </w:rPr>
      </w:pPr>
    </w:p>
    <w:p w14:paraId="37707264" w14:textId="77777777" w:rsidR="00FF719C" w:rsidRDefault="00FF719C" w:rsidP="00FF719C">
      <w:pPr>
        <w:jc w:val="center"/>
        <w:rPr>
          <w:rFonts w:ascii="Arial" w:hAnsi="Arial" w:cs="Arial"/>
          <w:b/>
          <w:color w:val="000000" w:themeColor="text1"/>
          <w:u w:val="single"/>
          <w:lang w:val="en-US"/>
        </w:rPr>
      </w:pPr>
    </w:p>
    <w:p w14:paraId="2F564412" w14:textId="77777777" w:rsidR="00FF719C" w:rsidRDefault="00FF719C" w:rsidP="00FF719C">
      <w:pPr>
        <w:jc w:val="center"/>
        <w:rPr>
          <w:rFonts w:ascii="Arial" w:hAnsi="Arial" w:cs="Arial"/>
          <w:b/>
          <w:color w:val="000000" w:themeColor="text1"/>
          <w:u w:val="single"/>
          <w:lang w:val="en-US"/>
        </w:rPr>
      </w:pPr>
    </w:p>
    <w:p w14:paraId="535C3339" w14:textId="77777777" w:rsidR="00FF719C" w:rsidRDefault="00FF719C" w:rsidP="00FF719C">
      <w:pPr>
        <w:jc w:val="center"/>
        <w:rPr>
          <w:rFonts w:ascii="Arial" w:hAnsi="Arial" w:cs="Arial"/>
          <w:b/>
          <w:color w:val="000000" w:themeColor="text1"/>
          <w:u w:val="single"/>
          <w:lang w:val="en-US"/>
        </w:rPr>
      </w:pPr>
    </w:p>
    <w:p w14:paraId="48CF4F3B" w14:textId="77777777" w:rsidR="00FF719C" w:rsidRDefault="00FF719C" w:rsidP="00FF719C">
      <w:pPr>
        <w:jc w:val="center"/>
        <w:rPr>
          <w:rFonts w:ascii="Arial" w:hAnsi="Arial" w:cs="Arial"/>
          <w:b/>
          <w:color w:val="000000" w:themeColor="text1"/>
          <w:u w:val="single"/>
          <w:lang w:val="en-US"/>
        </w:rPr>
      </w:pPr>
    </w:p>
    <w:p w14:paraId="6DE26195" w14:textId="77777777" w:rsidR="00FF719C" w:rsidRDefault="00FF719C" w:rsidP="00FF719C">
      <w:pPr>
        <w:jc w:val="center"/>
        <w:rPr>
          <w:rFonts w:ascii="Arial" w:hAnsi="Arial" w:cs="Arial"/>
          <w:b/>
          <w:color w:val="000000" w:themeColor="text1"/>
          <w:u w:val="single"/>
          <w:lang w:val="en-US"/>
        </w:rPr>
      </w:pPr>
    </w:p>
    <w:p w14:paraId="7B18CEC3" w14:textId="77777777" w:rsidR="00FF719C" w:rsidRDefault="00FF719C" w:rsidP="00FF719C">
      <w:pPr>
        <w:jc w:val="center"/>
        <w:rPr>
          <w:rFonts w:ascii="Arial" w:hAnsi="Arial" w:cs="Arial"/>
          <w:b/>
          <w:color w:val="000000" w:themeColor="text1"/>
          <w:u w:val="single"/>
          <w:lang w:val="en-US"/>
        </w:rPr>
      </w:pPr>
    </w:p>
    <w:p w14:paraId="51347BAC" w14:textId="77777777" w:rsidR="00FF719C" w:rsidRDefault="00FF719C" w:rsidP="00FF719C">
      <w:pPr>
        <w:jc w:val="center"/>
        <w:rPr>
          <w:rFonts w:ascii="Arial" w:hAnsi="Arial" w:cs="Arial"/>
          <w:b/>
          <w:color w:val="000000" w:themeColor="text1"/>
          <w:u w:val="single"/>
          <w:lang w:val="en-US"/>
        </w:rPr>
      </w:pPr>
    </w:p>
    <w:p w14:paraId="7C2F5A70" w14:textId="77777777" w:rsidR="00FF719C" w:rsidRDefault="00FF719C" w:rsidP="00FF719C">
      <w:pPr>
        <w:jc w:val="center"/>
        <w:rPr>
          <w:rFonts w:ascii="Arial" w:hAnsi="Arial" w:cs="Arial"/>
          <w:b/>
          <w:color w:val="000000" w:themeColor="text1"/>
          <w:u w:val="single"/>
          <w:lang w:val="en-US"/>
        </w:rPr>
      </w:pPr>
    </w:p>
    <w:p w14:paraId="3AB613EF" w14:textId="65795E9B" w:rsidR="005939B4" w:rsidRPr="0052482E" w:rsidRDefault="005939B4" w:rsidP="00FF719C">
      <w:pPr>
        <w:jc w:val="center"/>
        <w:rPr>
          <w:rFonts w:ascii="Arial" w:hAnsi="Arial" w:cs="Arial"/>
          <w:b/>
          <w:color w:val="000000" w:themeColor="text1"/>
          <w:u w:val="single"/>
          <w:lang w:val="en-US"/>
        </w:rPr>
      </w:pPr>
      <w:r w:rsidRPr="0052482E">
        <w:rPr>
          <w:rFonts w:ascii="Arial" w:hAnsi="Arial" w:cs="Arial"/>
          <w:b/>
          <w:color w:val="000000" w:themeColor="text1"/>
          <w:u w:val="single"/>
          <w:lang w:val="en-US"/>
        </w:rPr>
        <w:lastRenderedPageBreak/>
        <w:t>Example #1, accusing charge</w:t>
      </w:r>
    </w:p>
    <w:p w14:paraId="61AA105F" w14:textId="77777777" w:rsidR="00F06865" w:rsidRPr="005939B4" w:rsidRDefault="00F06865" w:rsidP="00F06865">
      <w:pPr>
        <w:pStyle w:val="Body"/>
        <w:rPr>
          <w:rFonts w:ascii="Arial" w:hAnsi="Arial" w:cs="Arial"/>
          <w:sz w:val="24"/>
          <w:szCs w:val="24"/>
          <w:lang w:val="en-GB"/>
        </w:rPr>
      </w:pPr>
    </w:p>
    <w:p w14:paraId="76278838" w14:textId="77777777" w:rsidR="005939B4" w:rsidRDefault="005939B4" w:rsidP="005939B4">
      <w:pPr>
        <w:pStyle w:val="Body"/>
        <w:rPr>
          <w:rFonts w:ascii="Arial" w:hAnsi="Arial" w:cs="Arial"/>
          <w:sz w:val="24"/>
          <w:szCs w:val="24"/>
          <w:lang w:val="en-GB"/>
        </w:rPr>
      </w:pPr>
    </w:p>
    <w:p w14:paraId="5D1356A5" w14:textId="69A2CEC9" w:rsidR="005939B4" w:rsidRPr="004B2DFA" w:rsidRDefault="005939B4" w:rsidP="005939B4">
      <w:pPr>
        <w:pStyle w:val="Body"/>
        <w:rPr>
          <w:rFonts w:ascii="Arial" w:eastAsia="Cambria" w:hAnsi="Arial" w:cs="Arial"/>
          <w:sz w:val="24"/>
          <w:szCs w:val="24"/>
          <w:lang w:val="en-GB"/>
        </w:rPr>
      </w:pPr>
      <w:r w:rsidRPr="004B2DFA">
        <w:rPr>
          <w:rFonts w:ascii="Arial" w:hAnsi="Arial" w:cs="Arial"/>
          <w:sz w:val="24"/>
          <w:szCs w:val="24"/>
          <w:lang w:val="en-GB"/>
        </w:rPr>
        <w:t>FORUM: The International Court of Justice</w:t>
      </w:r>
    </w:p>
    <w:p w14:paraId="1D0B22EB" w14:textId="788D323A" w:rsidR="00F06865" w:rsidRDefault="005939B4" w:rsidP="00F06865">
      <w:pPr>
        <w:pStyle w:val="Body"/>
        <w:ind w:left="2880" w:hanging="2880"/>
        <w:rPr>
          <w:rFonts w:ascii="Arial" w:hAnsi="Arial" w:cs="Arial"/>
          <w:sz w:val="24"/>
          <w:szCs w:val="24"/>
          <w:lang w:val="en-GB"/>
        </w:rPr>
      </w:pPr>
      <w:r w:rsidRPr="004B2DFA">
        <w:rPr>
          <w:rFonts w:ascii="Arial" w:hAnsi="Arial" w:cs="Arial"/>
          <w:sz w:val="24"/>
          <w:szCs w:val="24"/>
          <w:lang w:val="en-GB"/>
        </w:rPr>
        <w:t>QUESTION OF:</w:t>
      </w:r>
      <w:r w:rsidR="00F06865">
        <w:rPr>
          <w:rFonts w:ascii="Arial" w:hAnsi="Arial" w:cs="Arial"/>
          <w:sz w:val="24"/>
          <w:szCs w:val="24"/>
          <w:lang w:val="en-GB"/>
        </w:rPr>
        <w:t xml:space="preserve"> </w:t>
      </w:r>
      <w:r w:rsidRPr="004B2DFA">
        <w:rPr>
          <w:rFonts w:ascii="Arial" w:hAnsi="Arial" w:cs="Arial"/>
          <w:sz w:val="24"/>
          <w:szCs w:val="24"/>
          <w:lang w:val="en-GB"/>
        </w:rPr>
        <w:t xml:space="preserve">Joined case: Certain </w:t>
      </w:r>
      <w:r w:rsidR="00F06865">
        <w:rPr>
          <w:rFonts w:ascii="Arial" w:hAnsi="Arial" w:cs="Arial"/>
          <w:sz w:val="24"/>
          <w:szCs w:val="24"/>
          <w:lang w:val="en-GB"/>
        </w:rPr>
        <w:t>a</w:t>
      </w:r>
      <w:r w:rsidRPr="004B2DFA">
        <w:rPr>
          <w:rFonts w:ascii="Arial" w:hAnsi="Arial" w:cs="Arial"/>
          <w:sz w:val="24"/>
          <w:szCs w:val="24"/>
          <w:lang w:val="en-GB"/>
        </w:rPr>
        <w:t xml:space="preserve">ctivities </w:t>
      </w:r>
      <w:r w:rsidR="00F06865">
        <w:rPr>
          <w:rFonts w:ascii="Arial" w:hAnsi="Arial" w:cs="Arial"/>
          <w:sz w:val="24"/>
          <w:szCs w:val="24"/>
          <w:lang w:val="en-GB"/>
        </w:rPr>
        <w:t>c</w:t>
      </w:r>
      <w:r w:rsidRPr="004B2DFA">
        <w:rPr>
          <w:rFonts w:ascii="Arial" w:hAnsi="Arial" w:cs="Arial"/>
          <w:sz w:val="24"/>
          <w:szCs w:val="24"/>
          <w:lang w:val="en-GB"/>
        </w:rPr>
        <w:t>arried out by Nica</w:t>
      </w:r>
      <w:r>
        <w:rPr>
          <w:rFonts w:ascii="Arial" w:hAnsi="Arial" w:cs="Arial"/>
          <w:sz w:val="24"/>
          <w:szCs w:val="24"/>
          <w:lang w:val="en-GB"/>
        </w:rPr>
        <w:t>ragua in th</w:t>
      </w:r>
      <w:r w:rsidR="00F06865">
        <w:rPr>
          <w:rFonts w:ascii="Arial" w:hAnsi="Arial" w:cs="Arial"/>
          <w:sz w:val="24"/>
          <w:szCs w:val="24"/>
          <w:lang w:val="en-GB"/>
        </w:rPr>
        <w:t xml:space="preserve">e </w:t>
      </w:r>
    </w:p>
    <w:p w14:paraId="011131FE" w14:textId="7AEFFED5" w:rsidR="00F06865" w:rsidRDefault="00F06865" w:rsidP="00F06865">
      <w:pPr>
        <w:pStyle w:val="Body"/>
        <w:ind w:left="2880" w:hanging="2880"/>
        <w:rPr>
          <w:rFonts w:ascii="Arial" w:hAnsi="Arial" w:cs="Arial"/>
          <w:sz w:val="24"/>
          <w:szCs w:val="24"/>
          <w:lang w:val="en-GB"/>
        </w:rPr>
      </w:pPr>
      <w:r>
        <w:rPr>
          <w:rFonts w:ascii="Arial" w:hAnsi="Arial" w:cs="Arial"/>
          <w:sz w:val="24"/>
          <w:szCs w:val="24"/>
          <w:lang w:val="en-GB"/>
        </w:rPr>
        <w:t>b</w:t>
      </w:r>
      <w:r w:rsidR="005939B4">
        <w:rPr>
          <w:rFonts w:ascii="Arial" w:hAnsi="Arial" w:cs="Arial"/>
          <w:sz w:val="24"/>
          <w:szCs w:val="24"/>
          <w:lang w:val="en-GB"/>
        </w:rPr>
        <w:t xml:space="preserve">order </w:t>
      </w:r>
      <w:r>
        <w:rPr>
          <w:rFonts w:ascii="Arial" w:hAnsi="Arial" w:cs="Arial"/>
          <w:sz w:val="24"/>
          <w:szCs w:val="24"/>
          <w:lang w:val="en-GB"/>
        </w:rPr>
        <w:t>a</w:t>
      </w:r>
      <w:r w:rsidR="005939B4" w:rsidRPr="004B2DFA">
        <w:rPr>
          <w:rFonts w:ascii="Arial" w:hAnsi="Arial" w:cs="Arial"/>
          <w:sz w:val="24"/>
          <w:szCs w:val="24"/>
          <w:lang w:val="en-GB"/>
        </w:rPr>
        <w:t>rea (Costa</w:t>
      </w:r>
      <w:r w:rsidR="005939B4">
        <w:rPr>
          <w:rFonts w:ascii="Arial" w:hAnsi="Arial" w:cs="Arial"/>
          <w:sz w:val="24"/>
          <w:szCs w:val="24"/>
          <w:lang w:val="en-GB"/>
        </w:rPr>
        <w:t xml:space="preserve"> </w:t>
      </w:r>
      <w:r w:rsidR="005939B4" w:rsidRPr="004B2DFA">
        <w:rPr>
          <w:rFonts w:ascii="Arial" w:hAnsi="Arial" w:cs="Arial"/>
          <w:sz w:val="24"/>
          <w:szCs w:val="24"/>
          <w:lang w:val="en-GB"/>
        </w:rPr>
        <w:t xml:space="preserve">Rica vs. Nicaragua) (2010) &amp; </w:t>
      </w:r>
      <w:r>
        <w:rPr>
          <w:rFonts w:ascii="Arial" w:hAnsi="Arial" w:cs="Arial"/>
          <w:sz w:val="24"/>
          <w:szCs w:val="24"/>
          <w:lang w:val="en-GB"/>
        </w:rPr>
        <w:t>c</w:t>
      </w:r>
      <w:r w:rsidR="005939B4" w:rsidRPr="004B2DFA">
        <w:rPr>
          <w:rFonts w:ascii="Arial" w:hAnsi="Arial" w:cs="Arial"/>
          <w:sz w:val="24"/>
          <w:szCs w:val="24"/>
          <w:lang w:val="en-GB"/>
        </w:rPr>
        <w:t xml:space="preserve">onstruction of a </w:t>
      </w:r>
      <w:r>
        <w:rPr>
          <w:rFonts w:ascii="Arial" w:hAnsi="Arial" w:cs="Arial"/>
          <w:sz w:val="24"/>
          <w:szCs w:val="24"/>
          <w:lang w:val="en-GB"/>
        </w:rPr>
        <w:t>r</w:t>
      </w:r>
      <w:r w:rsidR="005939B4" w:rsidRPr="004B2DFA">
        <w:rPr>
          <w:rFonts w:ascii="Arial" w:hAnsi="Arial" w:cs="Arial"/>
          <w:sz w:val="24"/>
          <w:szCs w:val="24"/>
          <w:lang w:val="en-GB"/>
        </w:rPr>
        <w:t xml:space="preserve">oad in Costa </w:t>
      </w:r>
    </w:p>
    <w:p w14:paraId="49EFE32A" w14:textId="7A2F12C5" w:rsidR="005939B4" w:rsidRPr="004B2DFA" w:rsidRDefault="005939B4" w:rsidP="00F06865">
      <w:pPr>
        <w:pStyle w:val="Body"/>
        <w:ind w:left="2880" w:hanging="2880"/>
        <w:rPr>
          <w:rFonts w:ascii="Arial" w:hAnsi="Arial" w:cs="Arial"/>
          <w:sz w:val="24"/>
          <w:szCs w:val="24"/>
          <w:lang w:val="en-GB"/>
        </w:rPr>
      </w:pPr>
      <w:r w:rsidRPr="004B2DFA">
        <w:rPr>
          <w:rFonts w:ascii="Arial" w:hAnsi="Arial" w:cs="Arial"/>
          <w:sz w:val="24"/>
          <w:szCs w:val="24"/>
          <w:lang w:val="en-GB"/>
        </w:rPr>
        <w:t>Rica along the San Juan River (Nicaragua vs. Costa Rica) (2011)</w:t>
      </w:r>
      <w:r w:rsidR="00F06865">
        <w:rPr>
          <w:rFonts w:ascii="Arial" w:hAnsi="Arial" w:cs="Arial"/>
          <w:sz w:val="24"/>
          <w:szCs w:val="24"/>
          <w:lang w:val="en-GB"/>
        </w:rPr>
        <w:t>.</w:t>
      </w:r>
    </w:p>
    <w:p w14:paraId="12EA9954" w14:textId="77777777" w:rsidR="005939B4" w:rsidRPr="004B2DFA" w:rsidRDefault="005939B4" w:rsidP="005939B4">
      <w:pPr>
        <w:pStyle w:val="Body"/>
        <w:rPr>
          <w:rFonts w:ascii="Arial" w:eastAsia="Cambria" w:hAnsi="Arial" w:cs="Arial"/>
          <w:sz w:val="24"/>
          <w:szCs w:val="24"/>
          <w:lang w:val="en-GB"/>
        </w:rPr>
      </w:pPr>
    </w:p>
    <w:p w14:paraId="4D08E18A" w14:textId="77777777" w:rsidR="005939B4" w:rsidRPr="004B2DFA" w:rsidRDefault="005939B4" w:rsidP="005939B4">
      <w:pPr>
        <w:pStyle w:val="Body"/>
        <w:rPr>
          <w:rFonts w:ascii="Arial" w:eastAsia="Cambria" w:hAnsi="Arial" w:cs="Arial"/>
          <w:sz w:val="24"/>
          <w:szCs w:val="24"/>
          <w:lang w:val="en-GB"/>
        </w:rPr>
      </w:pPr>
      <w:r w:rsidRPr="004B2DFA">
        <w:rPr>
          <w:rFonts w:ascii="Arial" w:eastAsia="Cambria" w:hAnsi="Arial" w:cs="Arial"/>
          <w:sz w:val="24"/>
          <w:szCs w:val="24"/>
          <w:lang w:val="en-GB"/>
        </w:rPr>
        <w:t xml:space="preserve">THE INTERNATIONAL COURT OF </w:t>
      </w:r>
      <w:proofErr w:type="gramStart"/>
      <w:r w:rsidRPr="004B2DFA">
        <w:rPr>
          <w:rFonts w:ascii="Arial" w:eastAsia="Cambria" w:hAnsi="Arial" w:cs="Arial"/>
          <w:sz w:val="24"/>
          <w:szCs w:val="24"/>
          <w:lang w:val="en-GB"/>
        </w:rPr>
        <w:t>JUSTICE;</w:t>
      </w:r>
      <w:proofErr w:type="gramEnd"/>
    </w:p>
    <w:p w14:paraId="68C1438C" w14:textId="77777777" w:rsidR="005939B4" w:rsidRPr="004B2DFA" w:rsidRDefault="005939B4" w:rsidP="005939B4">
      <w:pPr>
        <w:pStyle w:val="Body"/>
        <w:rPr>
          <w:rFonts w:ascii="Arial" w:eastAsia="Cambria" w:hAnsi="Arial" w:cs="Arial"/>
          <w:sz w:val="24"/>
          <w:szCs w:val="24"/>
          <w:lang w:val="en-GB"/>
        </w:rPr>
      </w:pPr>
    </w:p>
    <w:p w14:paraId="59493896" w14:textId="77777777" w:rsidR="005939B4" w:rsidRPr="004B2DFA" w:rsidRDefault="005939B4" w:rsidP="005939B4">
      <w:pPr>
        <w:pStyle w:val="Body"/>
        <w:rPr>
          <w:rFonts w:ascii="Arial" w:eastAsia="Cambria" w:hAnsi="Arial" w:cs="Arial"/>
          <w:sz w:val="24"/>
          <w:szCs w:val="24"/>
          <w:lang w:val="en-GB"/>
        </w:rPr>
      </w:pPr>
      <w:r w:rsidRPr="004B2DFA">
        <w:rPr>
          <w:rFonts w:ascii="Arial" w:eastAsia="Cambria" w:hAnsi="Arial" w:cs="Arial"/>
          <w:sz w:val="24"/>
          <w:szCs w:val="24"/>
          <w:lang w:val="en-GB"/>
        </w:rPr>
        <w:t>finds, to uphold the following consequences on the question:</w:t>
      </w:r>
    </w:p>
    <w:p w14:paraId="5C7D1B51" w14:textId="77777777" w:rsidR="00BC3DF2" w:rsidRDefault="00BC3DF2" w:rsidP="00BC3DF2">
      <w:pPr>
        <w:pStyle w:val="Body"/>
        <w:rPr>
          <w:rFonts w:ascii="Arial" w:eastAsia="Cambria" w:hAnsi="Arial" w:cs="Arial"/>
          <w:sz w:val="24"/>
          <w:szCs w:val="24"/>
          <w:lang w:val="en-GB"/>
        </w:rPr>
      </w:pPr>
    </w:p>
    <w:p w14:paraId="5E8DD0F8" w14:textId="769E3F0C" w:rsidR="005939B4" w:rsidRDefault="005939B4" w:rsidP="00BC3DF2">
      <w:pPr>
        <w:pStyle w:val="Body"/>
        <w:numPr>
          <w:ilvl w:val="0"/>
          <w:numId w:val="10"/>
        </w:numPr>
        <w:rPr>
          <w:rFonts w:ascii="Arial" w:eastAsia="Cambria" w:hAnsi="Arial" w:cs="Arial"/>
          <w:sz w:val="24"/>
          <w:szCs w:val="24"/>
          <w:lang w:val="en-GB"/>
        </w:rPr>
      </w:pPr>
      <w:r w:rsidRPr="004B2DFA">
        <w:rPr>
          <w:rFonts w:ascii="Arial" w:hAnsi="Arial" w:cs="Arial"/>
          <w:sz w:val="24"/>
          <w:szCs w:val="24"/>
          <w:lang w:val="en-GB"/>
        </w:rPr>
        <w:t>The construction of the road being built by Costa Rica is in violation of the 1858 Treaty of Limits, various treaties, and customary rules relating to the protection of the environment, because the construction of the road causes the dumping of trees, debris, and sediments into the San Juan River; furthermore the construction also destroys the surrounding nature, in conclusion the construction of the road destabilises the biodiversity of both countries and the river;</w:t>
      </w:r>
    </w:p>
    <w:p w14:paraId="0196B44E" w14:textId="77777777" w:rsidR="005939B4" w:rsidRPr="004B2DFA" w:rsidRDefault="005939B4" w:rsidP="005939B4">
      <w:pPr>
        <w:pStyle w:val="Body"/>
        <w:rPr>
          <w:rFonts w:ascii="Arial" w:eastAsia="Cambria" w:hAnsi="Arial" w:cs="Arial"/>
          <w:sz w:val="24"/>
          <w:szCs w:val="24"/>
          <w:lang w:val="en-GB"/>
        </w:rPr>
      </w:pPr>
    </w:p>
    <w:p w14:paraId="6169D74B" w14:textId="42A6DD22" w:rsidR="005939B4" w:rsidRPr="00C74D55" w:rsidRDefault="005939B4" w:rsidP="00BC3DF2">
      <w:pPr>
        <w:pStyle w:val="Body"/>
        <w:numPr>
          <w:ilvl w:val="0"/>
          <w:numId w:val="10"/>
        </w:numPr>
        <w:rPr>
          <w:rFonts w:ascii="Arial" w:hAnsi="Arial" w:cs="Arial"/>
          <w:sz w:val="24"/>
          <w:szCs w:val="24"/>
          <w:lang w:val="en-GB"/>
        </w:rPr>
      </w:pPr>
      <w:r w:rsidRPr="004B2DFA">
        <w:rPr>
          <w:rFonts w:ascii="Arial" w:hAnsi="Arial" w:cs="Arial"/>
          <w:sz w:val="24"/>
          <w:szCs w:val="24"/>
          <w:lang w:val="en-GB"/>
        </w:rPr>
        <w:t xml:space="preserve">The dredging operations of Nicaragua took place on Nicaraguan territory, and did not cause, or risk, irreparable harm to Costa Rica; Nicaragua did not construct an artificial stream on Costa Rican Territory; The Nicaraguan army did not occupy any Costa Rican </w:t>
      </w:r>
      <w:proofErr w:type="gramStart"/>
      <w:r w:rsidRPr="004B2DFA">
        <w:rPr>
          <w:rFonts w:ascii="Arial" w:hAnsi="Arial" w:cs="Arial"/>
          <w:sz w:val="24"/>
          <w:szCs w:val="24"/>
          <w:lang w:val="en-GB"/>
        </w:rPr>
        <w:t>territory;</w:t>
      </w:r>
      <w:proofErr w:type="gramEnd"/>
    </w:p>
    <w:p w14:paraId="34753A5E" w14:textId="77777777" w:rsidR="005939B4" w:rsidRPr="004B2DFA" w:rsidRDefault="005939B4" w:rsidP="005939B4">
      <w:pPr>
        <w:pStyle w:val="Body"/>
        <w:rPr>
          <w:rFonts w:ascii="Arial" w:eastAsia="Cambria" w:hAnsi="Arial" w:cs="Arial"/>
          <w:sz w:val="24"/>
          <w:szCs w:val="24"/>
          <w:lang w:val="en-GB"/>
        </w:rPr>
      </w:pPr>
    </w:p>
    <w:p w14:paraId="71A06321" w14:textId="3C7FE796" w:rsidR="005939B4" w:rsidRPr="004B2DFA" w:rsidRDefault="005939B4" w:rsidP="00BC3DF2">
      <w:pPr>
        <w:pStyle w:val="Body"/>
        <w:numPr>
          <w:ilvl w:val="0"/>
          <w:numId w:val="10"/>
        </w:numPr>
        <w:rPr>
          <w:rFonts w:ascii="Arial" w:hAnsi="Arial" w:cs="Arial"/>
          <w:sz w:val="24"/>
          <w:szCs w:val="24"/>
          <w:lang w:val="en-GB"/>
        </w:rPr>
      </w:pPr>
      <w:r w:rsidRPr="004B2DFA">
        <w:rPr>
          <w:rFonts w:ascii="Arial" w:hAnsi="Arial" w:cs="Arial"/>
          <w:sz w:val="24"/>
          <w:szCs w:val="24"/>
          <w:lang w:val="en-GB"/>
        </w:rPr>
        <w:t xml:space="preserve">Costa Rica has been prosecuting Nicaragua for activities, such as but not limited to: </w:t>
      </w:r>
    </w:p>
    <w:p w14:paraId="3107CF7E" w14:textId="6E3395C1" w:rsidR="005939B4" w:rsidRPr="004B2DFA" w:rsidRDefault="005939B4" w:rsidP="00C74D55">
      <w:pPr>
        <w:pStyle w:val="Body"/>
        <w:numPr>
          <w:ilvl w:val="0"/>
          <w:numId w:val="8"/>
        </w:numPr>
        <w:rPr>
          <w:rFonts w:ascii="Arial" w:hAnsi="Arial" w:cs="Arial"/>
          <w:sz w:val="24"/>
          <w:szCs w:val="24"/>
          <w:lang w:val="en-GB"/>
        </w:rPr>
      </w:pPr>
      <w:r w:rsidRPr="004B2DFA">
        <w:rPr>
          <w:rFonts w:ascii="Arial" w:hAnsi="Arial" w:cs="Arial"/>
          <w:sz w:val="24"/>
          <w:szCs w:val="24"/>
          <w:lang w:val="en-GB"/>
        </w:rPr>
        <w:t xml:space="preserve">the dredging of the </w:t>
      </w:r>
      <w:proofErr w:type="gramStart"/>
      <w:r w:rsidRPr="004B2DFA">
        <w:rPr>
          <w:rFonts w:ascii="Arial" w:hAnsi="Arial" w:cs="Arial"/>
          <w:sz w:val="24"/>
          <w:szCs w:val="24"/>
          <w:lang w:val="en-GB"/>
        </w:rPr>
        <w:t>San Juan river</w:t>
      </w:r>
      <w:proofErr w:type="gramEnd"/>
      <w:r w:rsidRPr="004B2DFA">
        <w:rPr>
          <w:rFonts w:ascii="Arial" w:hAnsi="Arial" w:cs="Arial"/>
          <w:sz w:val="24"/>
          <w:szCs w:val="24"/>
          <w:lang w:val="en-GB"/>
        </w:rPr>
        <w:t>, however the construction of the road along the San Juan River and the pollution caused by its construction make activities in the area even more necessary;</w:t>
      </w:r>
    </w:p>
    <w:p w14:paraId="13AFDAD6" w14:textId="77777777" w:rsidR="005939B4" w:rsidRPr="004B2DFA" w:rsidRDefault="005939B4" w:rsidP="005939B4">
      <w:pPr>
        <w:pStyle w:val="Body"/>
        <w:rPr>
          <w:rFonts w:ascii="Arial" w:eastAsia="Cambria" w:hAnsi="Arial" w:cs="Arial"/>
          <w:sz w:val="24"/>
          <w:szCs w:val="24"/>
          <w:lang w:val="en-GB"/>
        </w:rPr>
      </w:pPr>
    </w:p>
    <w:p w14:paraId="0DA69C03" w14:textId="42B45F79" w:rsidR="005939B4" w:rsidRPr="00C74D55" w:rsidRDefault="005939B4" w:rsidP="00BC3DF2">
      <w:pPr>
        <w:pStyle w:val="Body"/>
        <w:numPr>
          <w:ilvl w:val="0"/>
          <w:numId w:val="10"/>
        </w:numPr>
        <w:rPr>
          <w:rFonts w:ascii="Arial" w:hAnsi="Arial" w:cs="Arial"/>
          <w:sz w:val="24"/>
          <w:szCs w:val="24"/>
          <w:lang w:val="en-GB"/>
        </w:rPr>
      </w:pPr>
      <w:r w:rsidRPr="004B2DFA">
        <w:rPr>
          <w:rFonts w:ascii="Arial" w:hAnsi="Arial" w:cs="Arial"/>
          <w:sz w:val="24"/>
          <w:szCs w:val="24"/>
          <w:lang w:val="en-GB"/>
        </w:rPr>
        <w:t xml:space="preserve">Costa Rica is obligated to reduce the rate of road failure slumps and landslides, especially at steeper parts of the road, where eroded materials could potentially be delivered into the river Rio San Juan; Costa Rica is obligated to deconstruct the road in such a way that it will not cause any more damage to the </w:t>
      </w:r>
      <w:proofErr w:type="gramStart"/>
      <w:r w:rsidRPr="004B2DFA">
        <w:rPr>
          <w:rFonts w:ascii="Arial" w:hAnsi="Arial" w:cs="Arial"/>
          <w:sz w:val="24"/>
          <w:szCs w:val="24"/>
          <w:lang w:val="en-GB"/>
        </w:rPr>
        <w:t>river;</w:t>
      </w:r>
      <w:proofErr w:type="gramEnd"/>
    </w:p>
    <w:p w14:paraId="4BBBD723" w14:textId="77777777" w:rsidR="005939B4" w:rsidRPr="004B2DFA" w:rsidRDefault="005939B4" w:rsidP="005939B4">
      <w:pPr>
        <w:pStyle w:val="Body"/>
        <w:rPr>
          <w:rFonts w:ascii="Arial" w:eastAsia="Cambria" w:hAnsi="Arial" w:cs="Arial"/>
          <w:sz w:val="24"/>
          <w:szCs w:val="24"/>
          <w:lang w:val="en-GB"/>
        </w:rPr>
      </w:pPr>
    </w:p>
    <w:p w14:paraId="2CB8290E" w14:textId="0ED95425" w:rsidR="005939B4" w:rsidRPr="00C74D55" w:rsidRDefault="005939B4" w:rsidP="00BC3DF2">
      <w:pPr>
        <w:pStyle w:val="Body"/>
        <w:numPr>
          <w:ilvl w:val="0"/>
          <w:numId w:val="10"/>
        </w:numPr>
        <w:rPr>
          <w:rFonts w:ascii="Arial" w:hAnsi="Arial" w:cs="Arial"/>
          <w:sz w:val="24"/>
          <w:szCs w:val="24"/>
          <w:lang w:val="en-GB"/>
        </w:rPr>
      </w:pPr>
      <w:r w:rsidRPr="004B2DFA">
        <w:rPr>
          <w:rFonts w:ascii="Arial" w:hAnsi="Arial" w:cs="Arial"/>
          <w:sz w:val="24"/>
          <w:szCs w:val="24"/>
          <w:lang w:val="en-GB"/>
        </w:rPr>
        <w:t xml:space="preserve">The part of Isla Calero, Isla </w:t>
      </w:r>
      <w:proofErr w:type="spellStart"/>
      <w:r w:rsidRPr="004B2DFA">
        <w:rPr>
          <w:rFonts w:ascii="Arial" w:hAnsi="Arial" w:cs="Arial"/>
          <w:sz w:val="24"/>
          <w:szCs w:val="24"/>
          <w:lang w:val="en-GB"/>
        </w:rPr>
        <w:t>Portillos</w:t>
      </w:r>
      <w:proofErr w:type="spellEnd"/>
      <w:r w:rsidRPr="004B2DFA">
        <w:rPr>
          <w:rFonts w:ascii="Arial" w:hAnsi="Arial" w:cs="Arial"/>
          <w:sz w:val="24"/>
          <w:szCs w:val="24"/>
          <w:lang w:val="en-GB"/>
        </w:rPr>
        <w:t xml:space="preserve">, is given to Nicaragua, </w:t>
      </w:r>
      <w:proofErr w:type="gramStart"/>
      <w:r w:rsidRPr="004B2DFA">
        <w:rPr>
          <w:rFonts w:ascii="Arial" w:hAnsi="Arial" w:cs="Arial"/>
          <w:sz w:val="24"/>
          <w:szCs w:val="24"/>
          <w:lang w:val="en-GB"/>
        </w:rPr>
        <w:t>in order to</w:t>
      </w:r>
      <w:proofErr w:type="gramEnd"/>
      <w:r w:rsidRPr="004B2DFA">
        <w:rPr>
          <w:rFonts w:ascii="Arial" w:hAnsi="Arial" w:cs="Arial"/>
          <w:sz w:val="24"/>
          <w:szCs w:val="24"/>
          <w:lang w:val="en-GB"/>
        </w:rPr>
        <w:t xml:space="preserve"> restore it to the original flow of water, of 1858, and thereby constituting the border between Nicaragua and Costa Rica; Costa Rica is under an obligation to support the Nicaraguan operations, and not to give any resistance.</w:t>
      </w:r>
    </w:p>
    <w:p w14:paraId="300BBCCE" w14:textId="77777777" w:rsidR="005939B4" w:rsidRPr="004B2DFA" w:rsidRDefault="005939B4" w:rsidP="005939B4">
      <w:pPr>
        <w:pStyle w:val="Body"/>
        <w:rPr>
          <w:rFonts w:ascii="Arial" w:eastAsia="Cambria" w:hAnsi="Arial" w:cs="Arial"/>
          <w:sz w:val="24"/>
          <w:szCs w:val="24"/>
          <w:lang w:val="en-GB"/>
        </w:rPr>
      </w:pPr>
    </w:p>
    <w:p w14:paraId="4D56EDF9" w14:textId="77777777" w:rsidR="005939B4" w:rsidRPr="004B2DFA" w:rsidRDefault="005939B4" w:rsidP="005939B4">
      <w:pPr>
        <w:pStyle w:val="Body"/>
        <w:rPr>
          <w:rFonts w:ascii="Arial" w:eastAsia="Cambria" w:hAnsi="Arial" w:cs="Arial"/>
          <w:sz w:val="24"/>
          <w:szCs w:val="24"/>
          <w:lang w:val="en-GB"/>
        </w:rPr>
      </w:pPr>
    </w:p>
    <w:p w14:paraId="1AF439B5" w14:textId="77777777" w:rsidR="005939B4" w:rsidRPr="004B2DFA" w:rsidRDefault="005939B4" w:rsidP="005939B4">
      <w:pPr>
        <w:pStyle w:val="Body"/>
        <w:rPr>
          <w:rFonts w:ascii="Arial" w:hAnsi="Arial" w:cs="Arial"/>
          <w:sz w:val="24"/>
          <w:szCs w:val="24"/>
          <w:lang w:val="en-GB"/>
        </w:rPr>
      </w:pPr>
    </w:p>
    <w:p w14:paraId="26569CD6" w14:textId="77777777" w:rsidR="005939B4" w:rsidRPr="004B2DFA" w:rsidRDefault="005939B4" w:rsidP="005939B4">
      <w:pPr>
        <w:pStyle w:val="Body"/>
        <w:rPr>
          <w:rFonts w:ascii="Arial" w:hAnsi="Arial" w:cs="Arial"/>
          <w:sz w:val="24"/>
          <w:szCs w:val="24"/>
          <w:lang w:val="en-GB"/>
        </w:rPr>
      </w:pPr>
    </w:p>
    <w:p w14:paraId="63CB8D8A" w14:textId="77777777" w:rsidR="005939B4" w:rsidRPr="004B2DFA" w:rsidRDefault="005939B4" w:rsidP="005939B4">
      <w:pPr>
        <w:pStyle w:val="Body"/>
        <w:rPr>
          <w:rFonts w:ascii="Arial" w:hAnsi="Arial" w:cs="Arial"/>
          <w:sz w:val="24"/>
          <w:szCs w:val="24"/>
          <w:lang w:val="en-GB"/>
        </w:rPr>
      </w:pPr>
    </w:p>
    <w:p w14:paraId="1301D222" w14:textId="77777777" w:rsidR="005939B4" w:rsidRDefault="005939B4" w:rsidP="005939B4">
      <w:pPr>
        <w:pStyle w:val="Body"/>
        <w:rPr>
          <w:rFonts w:ascii="Arial" w:hAnsi="Arial" w:cs="Arial"/>
          <w:sz w:val="24"/>
          <w:szCs w:val="24"/>
          <w:lang w:val="en-GB"/>
        </w:rPr>
      </w:pPr>
    </w:p>
    <w:p w14:paraId="77AA8DB6" w14:textId="77777777" w:rsidR="00FF719C" w:rsidRDefault="00FF719C" w:rsidP="005939B4">
      <w:pPr>
        <w:pStyle w:val="Body"/>
        <w:rPr>
          <w:rFonts w:ascii="Arial" w:hAnsi="Arial" w:cs="Arial"/>
          <w:sz w:val="24"/>
          <w:szCs w:val="24"/>
          <w:lang w:val="en-GB"/>
        </w:rPr>
      </w:pPr>
    </w:p>
    <w:p w14:paraId="02BBFA29" w14:textId="77777777" w:rsidR="00FF719C" w:rsidRDefault="00FF719C" w:rsidP="005939B4">
      <w:pPr>
        <w:pStyle w:val="Body"/>
        <w:rPr>
          <w:rFonts w:ascii="Arial" w:hAnsi="Arial" w:cs="Arial"/>
          <w:sz w:val="24"/>
          <w:szCs w:val="24"/>
          <w:lang w:val="en-GB"/>
        </w:rPr>
      </w:pPr>
    </w:p>
    <w:p w14:paraId="56DD2E41" w14:textId="77777777" w:rsidR="00FF719C" w:rsidRDefault="00FF719C" w:rsidP="005939B4">
      <w:pPr>
        <w:jc w:val="center"/>
        <w:rPr>
          <w:rFonts w:ascii="Arial" w:eastAsia="Arial Unicode MS" w:hAnsi="Arial" w:cs="Arial"/>
          <w:b/>
          <w:color w:val="000000"/>
          <w:u w:val="single"/>
          <w:bdr w:val="nil"/>
        </w:rPr>
      </w:pPr>
    </w:p>
    <w:p w14:paraId="73B9251D" w14:textId="02CB9343" w:rsidR="005939B4" w:rsidRPr="0052482E" w:rsidRDefault="005939B4" w:rsidP="005939B4">
      <w:pPr>
        <w:jc w:val="center"/>
        <w:rPr>
          <w:rFonts w:ascii="Arial" w:eastAsia="Arial Unicode MS" w:hAnsi="Arial" w:cs="Arial"/>
          <w:b/>
          <w:color w:val="000000"/>
          <w:u w:val="single"/>
          <w:bdr w:val="nil"/>
        </w:rPr>
      </w:pPr>
      <w:r w:rsidRPr="0052482E">
        <w:rPr>
          <w:rFonts w:ascii="Arial" w:eastAsia="Arial Unicode MS" w:hAnsi="Arial" w:cs="Arial"/>
          <w:b/>
          <w:color w:val="000000"/>
          <w:u w:val="single"/>
          <w:bdr w:val="nil"/>
        </w:rPr>
        <w:lastRenderedPageBreak/>
        <w:t>Example #2, passed charge</w:t>
      </w:r>
    </w:p>
    <w:p w14:paraId="27E24FB0" w14:textId="7B3857FA" w:rsidR="005939B4" w:rsidRDefault="005939B4" w:rsidP="004F691F">
      <w:pPr>
        <w:rPr>
          <w:rFonts w:ascii="Arial" w:eastAsia="Arial Unicode MS" w:hAnsi="Arial" w:cs="Arial"/>
          <w:color w:val="000000"/>
          <w:bdr w:val="nil"/>
        </w:rPr>
      </w:pPr>
    </w:p>
    <w:p w14:paraId="1CDEBBB3" w14:textId="5E718456" w:rsidR="005939B4" w:rsidRDefault="005939B4" w:rsidP="004F691F">
      <w:pPr>
        <w:rPr>
          <w:rFonts w:ascii="Arial" w:eastAsia="Arial Unicode MS" w:hAnsi="Arial" w:cs="Arial"/>
          <w:color w:val="000000"/>
          <w:bdr w:val="nil"/>
        </w:rPr>
      </w:pPr>
      <w:r>
        <w:rPr>
          <w:rFonts w:ascii="Arial" w:eastAsia="Arial Unicode MS" w:hAnsi="Arial" w:cs="Arial"/>
          <w:color w:val="000000"/>
          <w:bdr w:val="nil"/>
        </w:rPr>
        <w:t>FORUM: The International Court of Justice</w:t>
      </w:r>
    </w:p>
    <w:p w14:paraId="4E7A3582" w14:textId="18BA5AD6" w:rsidR="005939B4" w:rsidRDefault="005939B4" w:rsidP="004F691F">
      <w:pPr>
        <w:rPr>
          <w:rFonts w:ascii="Arial" w:eastAsia="Arial Unicode MS" w:hAnsi="Arial" w:cs="Arial"/>
          <w:color w:val="000000"/>
          <w:bdr w:val="nil"/>
        </w:rPr>
      </w:pPr>
      <w:r>
        <w:rPr>
          <w:rFonts w:ascii="Arial" w:eastAsia="Arial Unicode MS" w:hAnsi="Arial" w:cs="Arial"/>
          <w:color w:val="000000"/>
          <w:bdr w:val="nil"/>
        </w:rPr>
        <w:t>THE QUESTION OF: Legal consequences</w:t>
      </w:r>
      <w:r w:rsidR="00874C87">
        <w:rPr>
          <w:rFonts w:ascii="Arial" w:eastAsia="Arial Unicode MS" w:hAnsi="Arial" w:cs="Arial"/>
          <w:color w:val="000000"/>
          <w:bdr w:val="nil"/>
        </w:rPr>
        <w:t xml:space="preserve"> of the Construction of a Wall in the Occupied Palestinian Territory</w:t>
      </w:r>
    </w:p>
    <w:p w14:paraId="403B8827" w14:textId="77777777" w:rsidR="00874C87" w:rsidRDefault="00874C87" w:rsidP="004F691F">
      <w:pPr>
        <w:rPr>
          <w:rFonts w:ascii="Arial" w:eastAsia="Arial Unicode MS" w:hAnsi="Arial" w:cs="Arial"/>
          <w:color w:val="000000"/>
          <w:bdr w:val="nil"/>
        </w:rPr>
      </w:pPr>
    </w:p>
    <w:p w14:paraId="46E313CA" w14:textId="77777777" w:rsidR="00874C87" w:rsidRDefault="00874C87" w:rsidP="004F691F">
      <w:pPr>
        <w:rPr>
          <w:rFonts w:ascii="Arial" w:eastAsia="Arial Unicode MS" w:hAnsi="Arial" w:cs="Arial"/>
          <w:color w:val="000000"/>
          <w:bdr w:val="nil"/>
        </w:rPr>
      </w:pPr>
    </w:p>
    <w:p w14:paraId="107AFB23" w14:textId="735F8A62" w:rsidR="00874C87" w:rsidRDefault="00874C87" w:rsidP="004F691F">
      <w:pPr>
        <w:rPr>
          <w:rFonts w:ascii="Arial" w:eastAsia="Arial Unicode MS" w:hAnsi="Arial" w:cs="Arial"/>
          <w:color w:val="000000"/>
          <w:bdr w:val="nil"/>
        </w:rPr>
      </w:pPr>
      <w:r>
        <w:rPr>
          <w:rFonts w:ascii="Arial" w:eastAsia="Arial Unicode MS" w:hAnsi="Arial" w:cs="Arial"/>
          <w:color w:val="000000"/>
          <w:bdr w:val="nil"/>
        </w:rPr>
        <w:t xml:space="preserve">THE INTERNATIONAL COURT OF </w:t>
      </w:r>
      <w:proofErr w:type="gramStart"/>
      <w:r>
        <w:rPr>
          <w:rFonts w:ascii="Arial" w:eastAsia="Arial Unicode MS" w:hAnsi="Arial" w:cs="Arial"/>
          <w:color w:val="000000"/>
          <w:bdr w:val="nil"/>
        </w:rPr>
        <w:t>JUSTICE;</w:t>
      </w:r>
      <w:proofErr w:type="gramEnd"/>
    </w:p>
    <w:p w14:paraId="59011D85" w14:textId="77777777" w:rsidR="00874C87" w:rsidRDefault="00874C87" w:rsidP="004F691F">
      <w:pPr>
        <w:rPr>
          <w:rFonts w:ascii="Arial" w:eastAsia="Arial Unicode MS" w:hAnsi="Arial" w:cs="Arial"/>
          <w:color w:val="000000"/>
          <w:bdr w:val="nil"/>
        </w:rPr>
      </w:pPr>
    </w:p>
    <w:p w14:paraId="2A4D84B5" w14:textId="28C57357" w:rsidR="00874C87" w:rsidRDefault="00874C87" w:rsidP="004F691F">
      <w:pPr>
        <w:rPr>
          <w:rFonts w:ascii="Arial" w:eastAsia="Arial Unicode MS" w:hAnsi="Arial" w:cs="Arial"/>
          <w:color w:val="000000"/>
          <w:bdr w:val="nil"/>
        </w:rPr>
      </w:pPr>
      <w:r>
        <w:rPr>
          <w:rFonts w:ascii="Arial" w:eastAsia="Arial Unicode MS" w:hAnsi="Arial" w:cs="Arial"/>
          <w:color w:val="000000"/>
          <w:bdr w:val="nil"/>
        </w:rPr>
        <w:t>finds, with a vote of fourteen to one, to uphold the following consequences on the question:</w:t>
      </w:r>
    </w:p>
    <w:p w14:paraId="1909D1E1" w14:textId="77777777" w:rsidR="00874C87" w:rsidRDefault="00874C87" w:rsidP="004F691F">
      <w:pPr>
        <w:rPr>
          <w:rFonts w:ascii="Arial" w:eastAsia="Arial Unicode MS" w:hAnsi="Arial" w:cs="Arial"/>
          <w:color w:val="000000"/>
          <w:bdr w:val="nil"/>
        </w:rPr>
      </w:pPr>
    </w:p>
    <w:p w14:paraId="1876A2A6" w14:textId="51E580E7" w:rsidR="00C74D55" w:rsidRDefault="00874C87" w:rsidP="00BC3DF2">
      <w:pPr>
        <w:pStyle w:val="Lijstalinea"/>
        <w:numPr>
          <w:ilvl w:val="0"/>
          <w:numId w:val="11"/>
        </w:numPr>
        <w:rPr>
          <w:rFonts w:ascii="Arial" w:eastAsia="Arial Unicode MS" w:hAnsi="Arial" w:cs="Arial"/>
          <w:color w:val="000000"/>
          <w:bdr w:val="nil"/>
        </w:rPr>
      </w:pPr>
      <w:r w:rsidRPr="00874C87">
        <w:rPr>
          <w:rFonts w:ascii="Arial" w:eastAsia="Arial Unicode MS" w:hAnsi="Arial" w:cs="Arial"/>
          <w:color w:val="000000"/>
          <w:bdr w:val="nil"/>
        </w:rPr>
        <w:t xml:space="preserve">By fourteen votes to one, </w:t>
      </w:r>
    </w:p>
    <w:p w14:paraId="5E82277A" w14:textId="5731FCE9" w:rsidR="00874C87" w:rsidRPr="00C74D55" w:rsidRDefault="00874C87" w:rsidP="00C74D55">
      <w:pPr>
        <w:rPr>
          <w:rFonts w:ascii="Arial" w:eastAsia="Arial Unicode MS" w:hAnsi="Arial" w:cs="Arial"/>
          <w:color w:val="000000"/>
          <w:bdr w:val="nil"/>
        </w:rPr>
      </w:pPr>
      <w:r w:rsidRPr="00C74D55">
        <w:rPr>
          <w:rFonts w:ascii="Arial" w:hAnsi="Arial" w:cs="Arial"/>
        </w:rPr>
        <w:t xml:space="preserve">The construction of the wall being built by Israel, the occupying Power, in the Occupied Palestinian Territory, including in and around East Jerusalem, and its associated regime, are contrary to international </w:t>
      </w:r>
      <w:proofErr w:type="gramStart"/>
      <w:r w:rsidRPr="00C74D55">
        <w:rPr>
          <w:rFonts w:ascii="Arial" w:hAnsi="Arial" w:cs="Arial"/>
        </w:rPr>
        <w:t>law;</w:t>
      </w:r>
      <w:proofErr w:type="gramEnd"/>
    </w:p>
    <w:p w14:paraId="1ED699A1" w14:textId="77777777" w:rsidR="00874C87" w:rsidRDefault="00874C87" w:rsidP="00874C87">
      <w:pPr>
        <w:rPr>
          <w:rFonts w:ascii="Arial" w:hAnsi="Arial" w:cs="Arial"/>
        </w:rPr>
      </w:pPr>
    </w:p>
    <w:p w14:paraId="3E3A5C2A" w14:textId="4A5ECE1D" w:rsidR="00874C87" w:rsidRPr="00874C87" w:rsidRDefault="00874C87" w:rsidP="00BC3DF2">
      <w:pPr>
        <w:pStyle w:val="Lijstalinea"/>
        <w:numPr>
          <w:ilvl w:val="0"/>
          <w:numId w:val="11"/>
        </w:numPr>
        <w:rPr>
          <w:rFonts w:ascii="Arial" w:hAnsi="Arial" w:cs="Arial"/>
        </w:rPr>
      </w:pPr>
      <w:r w:rsidRPr="00874C87">
        <w:rPr>
          <w:rFonts w:ascii="Arial" w:hAnsi="Arial" w:cs="Arial"/>
        </w:rPr>
        <w:t>By fourteen votes to one,</w:t>
      </w:r>
    </w:p>
    <w:p w14:paraId="5FEE9FB5" w14:textId="6012D672" w:rsidR="00874C87" w:rsidRDefault="00874C87" w:rsidP="00874C87">
      <w:pPr>
        <w:rPr>
          <w:rFonts w:ascii="Arial" w:hAnsi="Arial" w:cs="Arial"/>
        </w:rPr>
      </w:pPr>
      <w:r>
        <w:rPr>
          <w:rFonts w:ascii="Arial" w:hAnsi="Arial" w:cs="Arial"/>
        </w:rPr>
        <w:t xml:space="preserve">Israel is under an obligation to terminate its breaches of international law; it is under an obligation to cease forthwith the works of construction of the wall being built in the Occupied Palestinian Territory, including in and around East Jerusalem, to dismantle forthwith the structure therein situated, and to repeal or render ineffective forthwith all legislative and regulatory acts relating </w:t>
      </w:r>
      <w:proofErr w:type="gramStart"/>
      <w:r>
        <w:rPr>
          <w:rFonts w:ascii="Arial" w:hAnsi="Arial" w:cs="Arial"/>
        </w:rPr>
        <w:t>thereto;</w:t>
      </w:r>
      <w:proofErr w:type="gramEnd"/>
    </w:p>
    <w:p w14:paraId="2D763779" w14:textId="77777777" w:rsidR="00874C87" w:rsidRDefault="00874C87" w:rsidP="00874C87">
      <w:pPr>
        <w:rPr>
          <w:rFonts w:ascii="Arial" w:hAnsi="Arial" w:cs="Arial"/>
        </w:rPr>
      </w:pPr>
    </w:p>
    <w:p w14:paraId="2B3AE8DC" w14:textId="72578AAA" w:rsidR="00874C87" w:rsidRPr="00874C87" w:rsidRDefault="00874C87" w:rsidP="00BC3DF2">
      <w:pPr>
        <w:pStyle w:val="Lijstalinea"/>
        <w:numPr>
          <w:ilvl w:val="0"/>
          <w:numId w:val="11"/>
        </w:numPr>
        <w:rPr>
          <w:rFonts w:ascii="Arial" w:hAnsi="Arial" w:cs="Arial"/>
        </w:rPr>
      </w:pPr>
      <w:r w:rsidRPr="00874C87">
        <w:rPr>
          <w:rFonts w:ascii="Arial" w:hAnsi="Arial" w:cs="Arial"/>
        </w:rPr>
        <w:t>By fourteen votes to one,</w:t>
      </w:r>
    </w:p>
    <w:p w14:paraId="3367649D" w14:textId="51E27194" w:rsidR="00874C87" w:rsidRPr="00874C87" w:rsidRDefault="00874C87" w:rsidP="00874C87">
      <w:pPr>
        <w:rPr>
          <w:rFonts w:ascii="Arial" w:hAnsi="Arial" w:cs="Arial"/>
        </w:rPr>
      </w:pPr>
      <w:r>
        <w:rPr>
          <w:rFonts w:ascii="Arial" w:hAnsi="Arial" w:cs="Arial"/>
        </w:rPr>
        <w:t xml:space="preserve">Israel is under an obligation to make reparation for all damage caused by the construction of the wall in the Occupied Territory, including in and around East </w:t>
      </w:r>
      <w:proofErr w:type="gramStart"/>
      <w:r>
        <w:rPr>
          <w:rFonts w:ascii="Arial" w:hAnsi="Arial" w:cs="Arial"/>
        </w:rPr>
        <w:t>Jerusalem;</w:t>
      </w:r>
      <w:proofErr w:type="gramEnd"/>
    </w:p>
    <w:p w14:paraId="6C9660F7" w14:textId="77777777" w:rsidR="00874C87" w:rsidRDefault="00874C87" w:rsidP="00874C87">
      <w:pPr>
        <w:rPr>
          <w:rFonts w:ascii="Arial" w:hAnsi="Arial" w:cs="Arial"/>
        </w:rPr>
      </w:pPr>
    </w:p>
    <w:p w14:paraId="4DB9B0D9" w14:textId="3866D4D9" w:rsidR="00874C87" w:rsidRPr="00874C87" w:rsidRDefault="00874C87" w:rsidP="00BC3DF2">
      <w:pPr>
        <w:pStyle w:val="Lijstalinea"/>
        <w:numPr>
          <w:ilvl w:val="0"/>
          <w:numId w:val="11"/>
        </w:numPr>
        <w:rPr>
          <w:rFonts w:ascii="Arial" w:hAnsi="Arial" w:cs="Arial"/>
        </w:rPr>
      </w:pPr>
      <w:r w:rsidRPr="00874C87">
        <w:rPr>
          <w:rFonts w:ascii="Arial" w:hAnsi="Arial" w:cs="Arial"/>
        </w:rPr>
        <w:t xml:space="preserve">By </w:t>
      </w:r>
      <w:r>
        <w:rPr>
          <w:rFonts w:ascii="Arial" w:hAnsi="Arial" w:cs="Arial"/>
        </w:rPr>
        <w:t>Thirteen</w:t>
      </w:r>
      <w:r w:rsidRPr="00874C87">
        <w:rPr>
          <w:rFonts w:ascii="Arial" w:hAnsi="Arial" w:cs="Arial"/>
        </w:rPr>
        <w:t xml:space="preserve"> votes to one,</w:t>
      </w:r>
    </w:p>
    <w:p w14:paraId="67C26213" w14:textId="6BD6C175" w:rsidR="00874C87" w:rsidRDefault="00874C87" w:rsidP="00874C87">
      <w:pPr>
        <w:rPr>
          <w:rFonts w:ascii="Arial" w:hAnsi="Arial" w:cs="Arial"/>
        </w:rPr>
      </w:pPr>
      <w:r>
        <w:rPr>
          <w:rFonts w:ascii="Arial" w:hAnsi="Arial" w:cs="Arial"/>
        </w:rPr>
        <w:t>All states are under and obligation not to recognise the illegal situations resulting from the construction of the wall and not to render aid or assistance in maintaining the situation created by such construction; all States parties to the Fourth Geneva Convention relative to the Protection of Civilian Persons in Time of War of August 12 1949 have in addition the obligation, while respecting the United Nations Charter and international law, to ensure compliance by Israel with international humanitarian law as embodied in that Convention;</w:t>
      </w:r>
    </w:p>
    <w:p w14:paraId="12449362" w14:textId="77777777" w:rsidR="00874C87" w:rsidRDefault="00874C87" w:rsidP="00874C87">
      <w:pPr>
        <w:rPr>
          <w:rFonts w:ascii="Arial" w:hAnsi="Arial" w:cs="Arial"/>
        </w:rPr>
      </w:pPr>
    </w:p>
    <w:p w14:paraId="7324B8B3" w14:textId="06DFE470" w:rsidR="00874C87" w:rsidRPr="00874C87" w:rsidRDefault="00874C87" w:rsidP="00BC3DF2">
      <w:pPr>
        <w:pStyle w:val="Lijstalinea"/>
        <w:numPr>
          <w:ilvl w:val="0"/>
          <w:numId w:val="11"/>
        </w:numPr>
        <w:rPr>
          <w:rFonts w:ascii="Arial" w:hAnsi="Arial" w:cs="Arial"/>
        </w:rPr>
      </w:pPr>
      <w:r w:rsidRPr="00874C87">
        <w:rPr>
          <w:rFonts w:ascii="Arial" w:hAnsi="Arial" w:cs="Arial"/>
        </w:rPr>
        <w:t>By fourteen votes to one,</w:t>
      </w:r>
    </w:p>
    <w:p w14:paraId="48A16D4E" w14:textId="7184E04D" w:rsidR="00874C87" w:rsidRPr="00874C87" w:rsidRDefault="00874C87" w:rsidP="00874C87">
      <w:pPr>
        <w:rPr>
          <w:rFonts w:ascii="Arial" w:hAnsi="Arial" w:cs="Arial"/>
        </w:rPr>
      </w:pPr>
      <w:r>
        <w:rPr>
          <w:rFonts w:ascii="Arial" w:hAnsi="Arial" w:cs="Arial"/>
        </w:rPr>
        <w:t xml:space="preserve">The United Nations, and especially the General Assembly and the Security Council, should consider what further actions is required to </w:t>
      </w:r>
      <w:proofErr w:type="gramStart"/>
      <w:r>
        <w:rPr>
          <w:rFonts w:ascii="Arial" w:hAnsi="Arial" w:cs="Arial"/>
        </w:rPr>
        <w:t>bring to an end</w:t>
      </w:r>
      <w:proofErr w:type="gramEnd"/>
      <w:r>
        <w:rPr>
          <w:rFonts w:ascii="Arial" w:hAnsi="Arial" w:cs="Arial"/>
        </w:rPr>
        <w:t xml:space="preserve"> the illegal situation resulting from the construction of the wall and the associated regime, taking due account of the present Advisory Opinion.</w:t>
      </w:r>
    </w:p>
    <w:p w14:paraId="28C8A1D0" w14:textId="77777777" w:rsidR="00874C87" w:rsidRPr="00874C87" w:rsidRDefault="00874C87" w:rsidP="00874C87">
      <w:pPr>
        <w:rPr>
          <w:rFonts w:ascii="Arial" w:hAnsi="Arial" w:cs="Arial"/>
        </w:rPr>
      </w:pPr>
    </w:p>
    <w:sectPr w:rsidR="00874C87" w:rsidRPr="00874C87" w:rsidSect="00F47A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6E2"/>
    <w:multiLevelType w:val="hybridMultilevel"/>
    <w:tmpl w:val="DF545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91D30"/>
    <w:multiLevelType w:val="hybridMultilevel"/>
    <w:tmpl w:val="E820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F32FB"/>
    <w:multiLevelType w:val="hybridMultilevel"/>
    <w:tmpl w:val="6D62D6B2"/>
    <w:lvl w:ilvl="0" w:tplc="7E726D02">
      <w:start w:val="1"/>
      <w:numFmt w:val="upp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 w15:restartNumberingAfterBreak="0">
    <w:nsid w:val="3F293DB8"/>
    <w:multiLevelType w:val="hybridMultilevel"/>
    <w:tmpl w:val="BF56CCBC"/>
    <w:lvl w:ilvl="0" w:tplc="644E92BC">
      <w:start w:val="4"/>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5D232AF"/>
    <w:multiLevelType w:val="hybridMultilevel"/>
    <w:tmpl w:val="8B2C835E"/>
    <w:lvl w:ilvl="0" w:tplc="548C1128">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60E91215"/>
    <w:multiLevelType w:val="hybridMultilevel"/>
    <w:tmpl w:val="5D783AF6"/>
    <w:lvl w:ilvl="0" w:tplc="F8161D90">
      <w:start w:val="1"/>
      <w:numFmt w:val="decimal"/>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6" w15:restartNumberingAfterBreak="0">
    <w:nsid w:val="620A6C70"/>
    <w:multiLevelType w:val="hybridMultilevel"/>
    <w:tmpl w:val="DDFA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01F35"/>
    <w:multiLevelType w:val="hybridMultilevel"/>
    <w:tmpl w:val="8A22ABB0"/>
    <w:lvl w:ilvl="0" w:tplc="B32ABE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FB012B0"/>
    <w:multiLevelType w:val="hybridMultilevel"/>
    <w:tmpl w:val="1B7A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171AD"/>
    <w:multiLevelType w:val="hybridMultilevel"/>
    <w:tmpl w:val="782007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DC6FF0"/>
    <w:multiLevelType w:val="hybridMultilevel"/>
    <w:tmpl w:val="DBE44E18"/>
    <w:lvl w:ilvl="0" w:tplc="23F86AC0">
      <w:start w:val="1"/>
      <w:numFmt w:val="decimal"/>
      <w:lvlText w:val="%1."/>
      <w:lvlJc w:val="left"/>
      <w:pPr>
        <w:ind w:left="1420" w:hanging="360"/>
      </w:pPr>
      <w:rPr>
        <w:rFonts w:eastAsia="Arial Unicode M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num w:numId="1" w16cid:durableId="555891666">
    <w:abstractNumId w:val="1"/>
  </w:num>
  <w:num w:numId="2" w16cid:durableId="306518153">
    <w:abstractNumId w:val="6"/>
  </w:num>
  <w:num w:numId="3" w16cid:durableId="129713191">
    <w:abstractNumId w:val="8"/>
  </w:num>
  <w:num w:numId="4" w16cid:durableId="1027297903">
    <w:abstractNumId w:val="9"/>
  </w:num>
  <w:num w:numId="5" w16cid:durableId="703404015">
    <w:abstractNumId w:val="4"/>
  </w:num>
  <w:num w:numId="6" w16cid:durableId="343484643">
    <w:abstractNumId w:val="3"/>
  </w:num>
  <w:num w:numId="7" w16cid:durableId="880480195">
    <w:abstractNumId w:val="2"/>
  </w:num>
  <w:num w:numId="8" w16cid:durableId="2002003819">
    <w:abstractNumId w:val="7"/>
  </w:num>
  <w:num w:numId="9" w16cid:durableId="681708996">
    <w:abstractNumId w:val="10"/>
  </w:num>
  <w:num w:numId="10" w16cid:durableId="838353236">
    <w:abstractNumId w:val="0"/>
  </w:num>
  <w:num w:numId="11" w16cid:durableId="1536163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1F"/>
    <w:rsid w:val="0005076B"/>
    <w:rsid w:val="000F7DA1"/>
    <w:rsid w:val="0011065E"/>
    <w:rsid w:val="001447C3"/>
    <w:rsid w:val="001B1477"/>
    <w:rsid w:val="001E359E"/>
    <w:rsid w:val="002372F0"/>
    <w:rsid w:val="002A61D9"/>
    <w:rsid w:val="0035186D"/>
    <w:rsid w:val="0037695B"/>
    <w:rsid w:val="004228A2"/>
    <w:rsid w:val="004D1051"/>
    <w:rsid w:val="004F691F"/>
    <w:rsid w:val="0052482E"/>
    <w:rsid w:val="005939B4"/>
    <w:rsid w:val="005C51FE"/>
    <w:rsid w:val="005F0BCE"/>
    <w:rsid w:val="006819AD"/>
    <w:rsid w:val="006F5D17"/>
    <w:rsid w:val="00702459"/>
    <w:rsid w:val="007E5000"/>
    <w:rsid w:val="00847523"/>
    <w:rsid w:val="008504B3"/>
    <w:rsid w:val="00874C87"/>
    <w:rsid w:val="008D74E4"/>
    <w:rsid w:val="00905E30"/>
    <w:rsid w:val="0093227E"/>
    <w:rsid w:val="00934445"/>
    <w:rsid w:val="009707A9"/>
    <w:rsid w:val="009D2432"/>
    <w:rsid w:val="009D7132"/>
    <w:rsid w:val="00AB1839"/>
    <w:rsid w:val="00AC1CDA"/>
    <w:rsid w:val="00AE012A"/>
    <w:rsid w:val="00BC3DF2"/>
    <w:rsid w:val="00BF10FC"/>
    <w:rsid w:val="00C74D55"/>
    <w:rsid w:val="00CB2842"/>
    <w:rsid w:val="00CF1081"/>
    <w:rsid w:val="00D332AE"/>
    <w:rsid w:val="00DA062B"/>
    <w:rsid w:val="00DB7818"/>
    <w:rsid w:val="00DE359E"/>
    <w:rsid w:val="00E81FA1"/>
    <w:rsid w:val="00E848F0"/>
    <w:rsid w:val="00EB4B31"/>
    <w:rsid w:val="00EE0C03"/>
    <w:rsid w:val="00F06865"/>
    <w:rsid w:val="00F47A52"/>
    <w:rsid w:val="00F47DE7"/>
    <w:rsid w:val="00F906F7"/>
    <w:rsid w:val="00FA609C"/>
    <w:rsid w:val="00FF719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3A5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1477"/>
    <w:pPr>
      <w:ind w:left="720"/>
      <w:contextualSpacing/>
    </w:pPr>
  </w:style>
  <w:style w:type="paragraph" w:customStyle="1" w:styleId="Body">
    <w:name w:val="Body"/>
    <w:rsid w:val="005939B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1288</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Riks Molenaar</dc:creator>
  <cp:keywords/>
  <dc:description/>
  <cp:lastModifiedBy>Meetkamal Kaur</cp:lastModifiedBy>
  <cp:revision>2</cp:revision>
  <dcterms:created xsi:type="dcterms:W3CDTF">2024-11-19T10:50:00Z</dcterms:created>
  <dcterms:modified xsi:type="dcterms:W3CDTF">2024-11-19T10:50:00Z</dcterms:modified>
</cp:coreProperties>
</file>