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D7C68" w14:textId="3BD81A89" w:rsidR="00F17783" w:rsidRPr="00F17783" w:rsidRDefault="00F17783" w:rsidP="00A80C5D">
      <w:pPr>
        <w:jc w:val="center"/>
        <w:rPr>
          <w:rFonts w:ascii="Times New Roman" w:hAnsi="Times New Roman" w:cs="Times New Roman"/>
          <w:b/>
          <w:bCs/>
          <w:kern w:val="0"/>
          <w:sz w:val="36"/>
          <w:szCs w:val="36"/>
          <w:lang w:val="nl-NL"/>
        </w:rPr>
      </w:pPr>
      <w:r w:rsidRPr="00F17783">
        <w:rPr>
          <w:rFonts w:ascii="Times New Roman" w:hAnsi="Times New Roman" w:cs="Times New Roman"/>
          <w:b/>
          <w:bCs/>
          <w:kern w:val="0"/>
          <w:sz w:val="36"/>
          <w:szCs w:val="36"/>
          <w:lang w:val="nl-NL"/>
        </w:rPr>
        <w:t xml:space="preserve">STRENGTHENING GLOBAL MITIGATION EFFORTS TO LIMIT GREENHOUE-GAS EMISSIONS AND ACCELERATE TRANSITIONS TO LOW-CARBON ENERGY SYSTEMS. </w:t>
      </w:r>
    </w:p>
    <w:p w14:paraId="2F7943BD" w14:textId="7F93944E" w:rsidR="00000ABE" w:rsidRPr="00000ABE" w:rsidRDefault="00C45521" w:rsidP="00A80C5D">
      <w:pPr>
        <w:jc w:val="center"/>
        <w:rPr>
          <w:rFonts w:ascii="Times New Roman" w:hAnsi="Times New Roman" w:cs="Times New Roman"/>
          <w:b/>
          <w:bCs/>
        </w:rPr>
      </w:pPr>
      <w:r>
        <w:rPr>
          <w:rFonts w:ascii="Times New Roman" w:hAnsi="Times New Roman" w:cs="Times New Roman"/>
          <w:b/>
          <w:bCs/>
        </w:rPr>
        <w:t>ENVIRONMENTAL ASSEMBLY</w:t>
      </w:r>
    </w:p>
    <w:p w14:paraId="15235B09" w14:textId="69DB1090" w:rsidR="00A80C5D" w:rsidRDefault="00432149" w:rsidP="00A80C5D">
      <w:pPr>
        <w:rPr>
          <w:rFonts w:ascii="Times New Roman" w:hAnsi="Times New Roman" w:cs="Times New Roman"/>
          <w:b/>
          <w:bCs/>
        </w:rPr>
      </w:pPr>
      <w:r>
        <w:rPr>
          <w:rFonts w:ascii="Times New Roman" w:hAnsi="Times New Roman" w:cs="Times New Roman"/>
          <w:b/>
          <w:bCs/>
        </w:rPr>
        <w:t>Issue Description:</w:t>
      </w:r>
    </w:p>
    <w:p w14:paraId="786DCC30" w14:textId="69971B41" w:rsidR="00F17783" w:rsidRPr="00F17783" w:rsidRDefault="00F17783" w:rsidP="00F17783">
      <w:pPr>
        <w:spacing w:before="100" w:beforeAutospacing="1" w:after="100" w:afterAutospacing="1" w:line="240" w:lineRule="auto"/>
        <w:rPr>
          <w:rFonts w:ascii="Times New Roman" w:eastAsia="Times New Roman" w:hAnsi="Times New Roman" w:cs="Times New Roman"/>
          <w:kern w:val="0"/>
          <w:lang w:val="nl-NL" w:eastAsia="nl-NL"/>
          <w14:ligatures w14:val="none"/>
        </w:rPr>
      </w:pPr>
      <w:r w:rsidRPr="00F17783">
        <w:rPr>
          <w:rFonts w:ascii="Times New Roman" w:eastAsia="Times New Roman" w:hAnsi="Times New Roman" w:cs="Times New Roman"/>
          <w:kern w:val="0"/>
          <w:lang w:val="nl-NL" w:eastAsia="nl-NL"/>
          <w14:ligatures w14:val="none"/>
        </w:rPr>
        <w:t xml:space="preserve">Greenhouse-gas (GHG) emissions are the primary </w:t>
      </w:r>
      <w:r>
        <w:rPr>
          <w:rFonts w:ascii="Times New Roman" w:eastAsia="Times New Roman" w:hAnsi="Times New Roman" w:cs="Times New Roman"/>
          <w:kern w:val="0"/>
          <w:lang w:val="nl-NL" w:eastAsia="nl-NL"/>
          <w14:ligatures w14:val="none"/>
        </w:rPr>
        <w:t>cause</w:t>
      </w:r>
      <w:r w:rsidRPr="00F17783">
        <w:rPr>
          <w:rFonts w:ascii="Times New Roman" w:eastAsia="Times New Roman" w:hAnsi="Times New Roman" w:cs="Times New Roman"/>
          <w:kern w:val="0"/>
          <w:lang w:val="nl-NL" w:eastAsia="nl-NL"/>
          <w14:ligatures w14:val="none"/>
        </w:rPr>
        <w:t xml:space="preserve"> of human-induced climate change, resulting from activities such as fossil-fuel combustion, industrial production, agriculture, and land-use change. Over the past decades, rising concentrations of carbon dioxide, methane, and nitrous oxide have intensified global warming, accelerating sea-level rise, extreme weather events, ecosystem disruption, and long-term climate instability. </w:t>
      </w:r>
    </w:p>
    <w:p w14:paraId="273F4626" w14:textId="51A60B0B" w:rsidR="00F17783" w:rsidRPr="00F17783" w:rsidRDefault="00F17783" w:rsidP="00F17783">
      <w:pPr>
        <w:spacing w:before="100" w:beforeAutospacing="1" w:after="100" w:afterAutospacing="1" w:line="240" w:lineRule="auto"/>
        <w:rPr>
          <w:rFonts w:ascii="Times New Roman" w:eastAsia="Times New Roman" w:hAnsi="Times New Roman" w:cs="Times New Roman"/>
          <w:kern w:val="0"/>
          <w:lang w:val="nl-NL" w:eastAsia="nl-NL"/>
          <w14:ligatures w14:val="none"/>
        </w:rPr>
      </w:pPr>
      <w:r w:rsidRPr="00F17783">
        <w:rPr>
          <w:rFonts w:ascii="Times New Roman" w:eastAsia="Times New Roman" w:hAnsi="Times New Roman" w:cs="Times New Roman"/>
          <w:kern w:val="0"/>
          <w:lang w:val="nl-NL" w:eastAsia="nl-NL"/>
          <w14:ligatures w14:val="none"/>
        </w:rPr>
        <w:t>The international community broadly recognizes the urgency of mitigation, but current commitments remain insufficient to meet the temperature goals outlined in the Paris Agreement. While most states have submitted Nationally Determined Contributions (NDCs), progress varies widely, and many countries are not on track to meet their own targets. The global stance is moving toward deeper, economy-wide transformations</w:t>
      </w:r>
      <w:r>
        <w:rPr>
          <w:rFonts w:ascii="Times New Roman" w:eastAsia="Times New Roman" w:hAnsi="Times New Roman" w:cs="Times New Roman"/>
          <w:kern w:val="0"/>
          <w:lang w:val="nl-NL" w:eastAsia="nl-NL"/>
          <w14:ligatures w14:val="none"/>
        </w:rPr>
        <w:t xml:space="preserve">, </w:t>
      </w:r>
      <w:r w:rsidRPr="00F17783">
        <w:rPr>
          <w:rFonts w:ascii="Times New Roman" w:eastAsia="Times New Roman" w:hAnsi="Times New Roman" w:cs="Times New Roman"/>
          <w:kern w:val="0"/>
          <w:lang w:val="nl-NL" w:eastAsia="nl-NL"/>
          <w14:ligatures w14:val="none"/>
        </w:rPr>
        <w:t>especially in the energy, industry, and transport sectors</w:t>
      </w:r>
      <w:r>
        <w:rPr>
          <w:rFonts w:ascii="Times New Roman" w:eastAsia="Times New Roman" w:hAnsi="Times New Roman" w:cs="Times New Roman"/>
          <w:kern w:val="0"/>
          <w:lang w:val="nl-NL" w:eastAsia="nl-NL"/>
          <w14:ligatures w14:val="none"/>
        </w:rPr>
        <w:t xml:space="preserve"> </w:t>
      </w:r>
      <w:r w:rsidRPr="00F17783">
        <w:rPr>
          <w:rFonts w:ascii="Times New Roman" w:eastAsia="Times New Roman" w:hAnsi="Times New Roman" w:cs="Times New Roman"/>
          <w:kern w:val="0"/>
          <w:lang w:val="nl-NL" w:eastAsia="nl-NL"/>
          <w14:ligatures w14:val="none"/>
        </w:rPr>
        <w:t xml:space="preserve">yet implementation is slowed by political, economic, and technological barriers. </w:t>
      </w:r>
    </w:p>
    <w:p w14:paraId="4172EB42" w14:textId="77777777" w:rsidR="00F17783" w:rsidRPr="00F17783" w:rsidRDefault="00F17783" w:rsidP="00F17783">
      <w:pPr>
        <w:spacing w:before="100" w:beforeAutospacing="1" w:after="100" w:afterAutospacing="1" w:line="240" w:lineRule="auto"/>
        <w:rPr>
          <w:rFonts w:ascii="Times New Roman" w:eastAsia="Times New Roman" w:hAnsi="Times New Roman" w:cs="Times New Roman"/>
          <w:kern w:val="0"/>
          <w:lang w:val="nl-NL" w:eastAsia="nl-NL"/>
          <w14:ligatures w14:val="none"/>
        </w:rPr>
      </w:pPr>
      <w:r w:rsidRPr="00F17783">
        <w:rPr>
          <w:rFonts w:ascii="Times New Roman" w:eastAsia="Times New Roman" w:hAnsi="Times New Roman" w:cs="Times New Roman"/>
          <w:kern w:val="0"/>
          <w:lang w:val="nl-NL" w:eastAsia="nl-NL"/>
          <w14:ligatures w14:val="none"/>
        </w:rPr>
        <w:t>Some regions are experiencing the effects of insufficient mitigation more intensely than others. Small island developing states, low-lying coastal nations, and regions already vulnerable to droughts or heat extremes face severe risks to lives, infrastructure, and food security. At the same time, developing countries often lack the financial and technological capacity to undertake large-scale energy transitions independently. These disparities highlight the need for equitable climate action, climate finance, and technology transfer to ensure that all countries can shift toward low-carbon development without compromising economic growth.</w:t>
      </w:r>
    </w:p>
    <w:p w14:paraId="61B4F56A" w14:textId="6B411052" w:rsidR="00F17783" w:rsidRPr="00F17783" w:rsidRDefault="00F17783" w:rsidP="00F17783">
      <w:pPr>
        <w:spacing w:before="100" w:beforeAutospacing="1" w:after="100" w:afterAutospacing="1" w:line="240" w:lineRule="auto"/>
        <w:rPr>
          <w:rFonts w:ascii="Times New Roman" w:eastAsia="Times New Roman" w:hAnsi="Times New Roman" w:cs="Times New Roman"/>
          <w:kern w:val="0"/>
          <w:lang w:val="nl-NL" w:eastAsia="nl-NL"/>
          <w14:ligatures w14:val="none"/>
        </w:rPr>
      </w:pPr>
      <w:r w:rsidRPr="00F17783">
        <w:rPr>
          <w:rFonts w:ascii="Times New Roman" w:eastAsia="Times New Roman" w:hAnsi="Times New Roman" w:cs="Times New Roman"/>
          <w:kern w:val="0"/>
          <w:lang w:val="nl-NL" w:eastAsia="nl-NL"/>
          <w14:ligatures w14:val="none"/>
        </w:rPr>
        <w:t>A wide range of organizations and frameworks are actively engaged in advancing global mitigation. The United Nations Framework Convention on Climate Change (UNFCCC) oversees global climate negotiations, including the Paris Agreement and its associated mechanisms. The Intergovernmental Panel on Climate Change (IPCC) provides scientific assessments that inform policy decisions and guide emission-reduction pathways. International institutions such as the International Renewable Energy Agency (IRENA), the International Energy Agency (IEA), and numerous environmental NGOs support governments with technical expertise, monitoring, and policy recommendations. Together, these bodies underpin global cooperation and drive efforts to accelerate the transition to low-carbon energy systems.</w:t>
      </w:r>
    </w:p>
    <w:p w14:paraId="4D45DF54" w14:textId="77777777" w:rsidR="00F17783" w:rsidRDefault="00F17783" w:rsidP="00F17783">
      <w:pPr>
        <w:rPr>
          <w:rFonts w:ascii="Times New Roman" w:hAnsi="Times New Roman" w:cs="Times New Roman"/>
          <w:b/>
          <w:bCs/>
        </w:rPr>
      </w:pPr>
    </w:p>
    <w:p w14:paraId="5C859B15" w14:textId="77777777" w:rsidR="00F17783" w:rsidRDefault="00F17783" w:rsidP="00F17783">
      <w:pPr>
        <w:rPr>
          <w:rFonts w:ascii="Times New Roman" w:hAnsi="Times New Roman" w:cs="Times New Roman"/>
          <w:b/>
          <w:bCs/>
        </w:rPr>
      </w:pPr>
    </w:p>
    <w:p w14:paraId="3FB62564" w14:textId="77777777" w:rsidR="00F17783" w:rsidRDefault="00F17783" w:rsidP="00F17783">
      <w:pPr>
        <w:rPr>
          <w:rFonts w:ascii="Times New Roman" w:hAnsi="Times New Roman" w:cs="Times New Roman"/>
          <w:b/>
          <w:bCs/>
        </w:rPr>
      </w:pPr>
    </w:p>
    <w:p w14:paraId="69D4C3B5" w14:textId="0C9B5FC8" w:rsidR="00F17783" w:rsidRPr="008835F0" w:rsidRDefault="00F17783" w:rsidP="00F17783">
      <w:pPr>
        <w:rPr>
          <w:rFonts w:ascii="Times New Roman" w:hAnsi="Times New Roman" w:cs="Times New Roman"/>
          <w:b/>
          <w:bCs/>
        </w:rPr>
      </w:pPr>
      <w:r w:rsidRPr="008835F0">
        <w:rPr>
          <w:rFonts w:ascii="Times New Roman" w:hAnsi="Times New Roman" w:cs="Times New Roman"/>
          <w:b/>
          <w:bCs/>
        </w:rPr>
        <w:lastRenderedPageBreak/>
        <w:t>Sources</w:t>
      </w:r>
      <w:r>
        <w:rPr>
          <w:rFonts w:ascii="Times New Roman" w:hAnsi="Times New Roman" w:cs="Times New Roman"/>
          <w:b/>
          <w:bCs/>
        </w:rPr>
        <w:t xml:space="preserve"> used</w:t>
      </w:r>
      <w:r w:rsidRPr="008835F0">
        <w:rPr>
          <w:rFonts w:ascii="Times New Roman" w:hAnsi="Times New Roman" w:cs="Times New Roman"/>
          <w:b/>
          <w:bCs/>
        </w:rPr>
        <w:t>:</w:t>
      </w:r>
    </w:p>
    <w:p w14:paraId="5824DA6D" w14:textId="77777777" w:rsidR="00F17783" w:rsidRPr="00F17783" w:rsidRDefault="00F17783" w:rsidP="00F17783">
      <w:pPr>
        <w:spacing w:before="100" w:beforeAutospacing="1" w:after="100" w:afterAutospacing="1" w:line="240" w:lineRule="auto"/>
        <w:rPr>
          <w:rFonts w:ascii="Times New Roman" w:eastAsia="Times New Roman" w:hAnsi="Times New Roman" w:cs="Times New Roman"/>
          <w:kern w:val="0"/>
          <w:lang w:val="nl-NL" w:eastAsia="nl-NL"/>
          <w14:ligatures w14:val="none"/>
        </w:rPr>
      </w:pPr>
      <w:r w:rsidRPr="00F17783">
        <w:rPr>
          <w:rFonts w:ascii="Times New Roman" w:eastAsia="Times New Roman" w:hAnsi="Times New Roman" w:cs="Times New Roman"/>
          <w:kern w:val="0"/>
          <w:lang w:val="nl-NL" w:eastAsia="nl-NL"/>
          <w14:ligatures w14:val="none"/>
        </w:rPr>
        <w:t xml:space="preserve">Intergovernmental Panel on Climate Change. (2022). </w:t>
      </w:r>
      <w:r w:rsidRPr="00F17783">
        <w:rPr>
          <w:rFonts w:ascii="Times New Roman" w:eastAsia="Times New Roman" w:hAnsi="Times New Roman" w:cs="Times New Roman"/>
          <w:i/>
          <w:iCs/>
          <w:kern w:val="0"/>
          <w:lang w:val="nl-NL" w:eastAsia="nl-NL"/>
          <w14:ligatures w14:val="none"/>
        </w:rPr>
        <w:t>Climate Change 2022: Mitigation of Climate Change</w:t>
      </w:r>
      <w:r w:rsidRPr="00F17783">
        <w:rPr>
          <w:rFonts w:ascii="Times New Roman" w:eastAsia="Times New Roman" w:hAnsi="Times New Roman" w:cs="Times New Roman"/>
          <w:kern w:val="0"/>
          <w:lang w:val="nl-NL" w:eastAsia="nl-NL"/>
          <w14:ligatures w14:val="none"/>
        </w:rPr>
        <w:t>. Cambridge University Press.</w:t>
      </w:r>
    </w:p>
    <w:p w14:paraId="18DC7A9E" w14:textId="77777777" w:rsidR="00F17783" w:rsidRPr="00F17783" w:rsidRDefault="00F17783" w:rsidP="00F17783">
      <w:pPr>
        <w:spacing w:before="100" w:beforeAutospacing="1" w:after="100" w:afterAutospacing="1" w:line="240" w:lineRule="auto"/>
        <w:rPr>
          <w:rFonts w:ascii="Times New Roman" w:eastAsia="Times New Roman" w:hAnsi="Times New Roman" w:cs="Times New Roman"/>
          <w:kern w:val="0"/>
          <w:lang w:val="nl-NL" w:eastAsia="nl-NL"/>
          <w14:ligatures w14:val="none"/>
        </w:rPr>
      </w:pPr>
      <w:r w:rsidRPr="00F17783">
        <w:rPr>
          <w:rFonts w:ascii="Times New Roman" w:eastAsia="Times New Roman" w:hAnsi="Times New Roman" w:cs="Times New Roman"/>
          <w:kern w:val="0"/>
          <w:lang w:val="nl-NL" w:eastAsia="nl-NL"/>
          <w14:ligatures w14:val="none"/>
        </w:rPr>
        <w:t xml:space="preserve">International Energy Agency. (2023). </w:t>
      </w:r>
      <w:r w:rsidRPr="00F17783">
        <w:rPr>
          <w:rFonts w:ascii="Times New Roman" w:eastAsia="Times New Roman" w:hAnsi="Times New Roman" w:cs="Times New Roman"/>
          <w:i/>
          <w:iCs/>
          <w:kern w:val="0"/>
          <w:lang w:val="nl-NL" w:eastAsia="nl-NL"/>
          <w14:ligatures w14:val="none"/>
        </w:rPr>
        <w:t>World Energy Outlook 2023</w:t>
      </w:r>
      <w:r w:rsidRPr="00F17783">
        <w:rPr>
          <w:rFonts w:ascii="Times New Roman" w:eastAsia="Times New Roman" w:hAnsi="Times New Roman" w:cs="Times New Roman"/>
          <w:kern w:val="0"/>
          <w:lang w:val="nl-NL" w:eastAsia="nl-NL"/>
          <w14:ligatures w14:val="none"/>
        </w:rPr>
        <w:t>. IEA.</w:t>
      </w:r>
    </w:p>
    <w:p w14:paraId="5D58ABE8" w14:textId="77777777" w:rsidR="00F17783" w:rsidRPr="00F17783" w:rsidRDefault="00F17783" w:rsidP="00F17783">
      <w:pPr>
        <w:spacing w:before="100" w:beforeAutospacing="1" w:after="100" w:afterAutospacing="1" w:line="240" w:lineRule="auto"/>
        <w:rPr>
          <w:rFonts w:ascii="Times New Roman" w:eastAsia="Times New Roman" w:hAnsi="Times New Roman" w:cs="Times New Roman"/>
          <w:kern w:val="0"/>
          <w:lang w:val="nl-NL" w:eastAsia="nl-NL"/>
          <w14:ligatures w14:val="none"/>
        </w:rPr>
      </w:pPr>
      <w:r w:rsidRPr="00F17783">
        <w:rPr>
          <w:rFonts w:ascii="Times New Roman" w:eastAsia="Times New Roman" w:hAnsi="Times New Roman" w:cs="Times New Roman"/>
          <w:kern w:val="0"/>
          <w:lang w:val="nl-NL" w:eastAsia="nl-NL"/>
          <w14:ligatures w14:val="none"/>
        </w:rPr>
        <w:t xml:space="preserve">International Renewable Energy Agency. (2021). </w:t>
      </w:r>
      <w:r w:rsidRPr="00F17783">
        <w:rPr>
          <w:rFonts w:ascii="Times New Roman" w:eastAsia="Times New Roman" w:hAnsi="Times New Roman" w:cs="Times New Roman"/>
          <w:i/>
          <w:iCs/>
          <w:kern w:val="0"/>
          <w:lang w:val="nl-NL" w:eastAsia="nl-NL"/>
          <w14:ligatures w14:val="none"/>
        </w:rPr>
        <w:t>World Energy Transitions Outlook: 1.5°C Pathway</w:t>
      </w:r>
      <w:r w:rsidRPr="00F17783">
        <w:rPr>
          <w:rFonts w:ascii="Times New Roman" w:eastAsia="Times New Roman" w:hAnsi="Times New Roman" w:cs="Times New Roman"/>
          <w:kern w:val="0"/>
          <w:lang w:val="nl-NL" w:eastAsia="nl-NL"/>
          <w14:ligatures w14:val="none"/>
        </w:rPr>
        <w:t>. IRENA.</w:t>
      </w:r>
    </w:p>
    <w:p w14:paraId="2DC7B913" w14:textId="77777777" w:rsidR="00F17783" w:rsidRPr="00F17783" w:rsidRDefault="00F17783" w:rsidP="00F17783">
      <w:pPr>
        <w:spacing w:before="100" w:beforeAutospacing="1" w:after="100" w:afterAutospacing="1" w:line="240" w:lineRule="auto"/>
        <w:rPr>
          <w:rFonts w:ascii="Times New Roman" w:eastAsia="Times New Roman" w:hAnsi="Times New Roman" w:cs="Times New Roman"/>
          <w:kern w:val="0"/>
          <w:lang w:val="nl-NL" w:eastAsia="nl-NL"/>
          <w14:ligatures w14:val="none"/>
        </w:rPr>
      </w:pPr>
      <w:r w:rsidRPr="00F17783">
        <w:rPr>
          <w:rFonts w:ascii="Times New Roman" w:eastAsia="Times New Roman" w:hAnsi="Times New Roman" w:cs="Times New Roman"/>
          <w:kern w:val="0"/>
          <w:lang w:val="nl-NL" w:eastAsia="nl-NL"/>
          <w14:ligatures w14:val="none"/>
        </w:rPr>
        <w:t xml:space="preserve">United Nations Framework Convention on Climate Change. (2015). </w:t>
      </w:r>
      <w:r w:rsidRPr="00F17783">
        <w:rPr>
          <w:rFonts w:ascii="Times New Roman" w:eastAsia="Times New Roman" w:hAnsi="Times New Roman" w:cs="Times New Roman"/>
          <w:i/>
          <w:iCs/>
          <w:kern w:val="0"/>
          <w:lang w:val="nl-NL" w:eastAsia="nl-NL"/>
          <w14:ligatures w14:val="none"/>
        </w:rPr>
        <w:t>The Paris Agreement</w:t>
      </w:r>
      <w:r w:rsidRPr="00F17783">
        <w:rPr>
          <w:rFonts w:ascii="Times New Roman" w:eastAsia="Times New Roman" w:hAnsi="Times New Roman" w:cs="Times New Roman"/>
          <w:kern w:val="0"/>
          <w:lang w:val="nl-NL" w:eastAsia="nl-NL"/>
          <w14:ligatures w14:val="none"/>
        </w:rPr>
        <w:t>. UNFCCC.</w:t>
      </w:r>
    </w:p>
    <w:p w14:paraId="6213E6EA" w14:textId="77777777" w:rsidR="00F17783" w:rsidRPr="00F17783" w:rsidRDefault="00F17783" w:rsidP="00F17783">
      <w:pPr>
        <w:spacing w:before="100" w:beforeAutospacing="1" w:after="100" w:afterAutospacing="1" w:line="240" w:lineRule="auto"/>
        <w:rPr>
          <w:rFonts w:ascii="Times New Roman" w:eastAsia="Times New Roman" w:hAnsi="Times New Roman" w:cs="Times New Roman"/>
          <w:kern w:val="0"/>
          <w:lang w:val="nl-NL" w:eastAsia="nl-NL"/>
          <w14:ligatures w14:val="none"/>
        </w:rPr>
      </w:pPr>
      <w:r w:rsidRPr="00F17783">
        <w:rPr>
          <w:rFonts w:ascii="Times New Roman" w:eastAsia="Times New Roman" w:hAnsi="Times New Roman" w:cs="Times New Roman"/>
          <w:kern w:val="0"/>
          <w:lang w:val="nl-NL" w:eastAsia="nl-NL"/>
          <w14:ligatures w14:val="none"/>
        </w:rPr>
        <w:t xml:space="preserve">World Bank. (2022). </w:t>
      </w:r>
      <w:r w:rsidRPr="00F17783">
        <w:rPr>
          <w:rFonts w:ascii="Times New Roman" w:eastAsia="Times New Roman" w:hAnsi="Times New Roman" w:cs="Times New Roman"/>
          <w:i/>
          <w:iCs/>
          <w:kern w:val="0"/>
          <w:lang w:val="nl-NL" w:eastAsia="nl-NL"/>
          <w14:ligatures w14:val="none"/>
        </w:rPr>
        <w:t>Climate change overview</w:t>
      </w:r>
      <w:r w:rsidRPr="00F17783">
        <w:rPr>
          <w:rFonts w:ascii="Times New Roman" w:eastAsia="Times New Roman" w:hAnsi="Times New Roman" w:cs="Times New Roman"/>
          <w:kern w:val="0"/>
          <w:lang w:val="nl-NL" w:eastAsia="nl-NL"/>
          <w14:ligatures w14:val="none"/>
        </w:rPr>
        <w:t>. World Bank.</w:t>
      </w:r>
    </w:p>
    <w:p w14:paraId="4697F096" w14:textId="77777777" w:rsidR="008835F0" w:rsidRDefault="008835F0" w:rsidP="00A80C5D">
      <w:pPr>
        <w:rPr>
          <w:rFonts w:ascii="Times New Roman" w:hAnsi="Times New Roman" w:cs="Times New Roman"/>
          <w:b/>
          <w:bCs/>
        </w:rPr>
      </w:pPr>
    </w:p>
    <w:p w14:paraId="2FAB91E6" w14:textId="77777777" w:rsidR="006F5CDD" w:rsidRPr="002F4F36" w:rsidRDefault="006F5CDD" w:rsidP="008835F0">
      <w:pPr>
        <w:rPr>
          <w:rFonts w:ascii="Times New Roman" w:hAnsi="Times New Roman" w:cs="Times New Roman"/>
          <w:b/>
          <w:bCs/>
        </w:rPr>
      </w:pPr>
    </w:p>
    <w:p w14:paraId="650A67F4" w14:textId="77777777" w:rsidR="00432149" w:rsidRDefault="00432149" w:rsidP="00A80C5D">
      <w:pPr>
        <w:rPr>
          <w:rFonts w:ascii="Times New Roman" w:hAnsi="Times New Roman" w:cs="Times New Roman"/>
          <w:b/>
          <w:bCs/>
        </w:rPr>
      </w:pPr>
    </w:p>
    <w:p w14:paraId="32B62B4C" w14:textId="77777777" w:rsidR="00432149" w:rsidRDefault="00432149" w:rsidP="00A80C5D">
      <w:pPr>
        <w:rPr>
          <w:rFonts w:ascii="Times New Roman" w:hAnsi="Times New Roman" w:cs="Times New Roman"/>
          <w:b/>
          <w:bCs/>
        </w:rPr>
      </w:pPr>
    </w:p>
    <w:p w14:paraId="5FC60485" w14:textId="77777777" w:rsidR="00A80C5D" w:rsidRDefault="00A80C5D" w:rsidP="00A80C5D">
      <w:pPr>
        <w:rPr>
          <w:rFonts w:ascii="Times New Roman" w:hAnsi="Times New Roman" w:cs="Times New Roman"/>
          <w:b/>
          <w:bCs/>
        </w:rPr>
      </w:pPr>
    </w:p>
    <w:p w14:paraId="49BE7866" w14:textId="77777777" w:rsidR="007350C4" w:rsidRDefault="007350C4" w:rsidP="00A80C5D">
      <w:pPr>
        <w:rPr>
          <w:rFonts w:ascii="Times New Roman" w:hAnsi="Times New Roman" w:cs="Times New Roman"/>
          <w:b/>
          <w:bCs/>
        </w:rPr>
      </w:pPr>
    </w:p>
    <w:p w14:paraId="2F6F4B2A" w14:textId="77777777" w:rsidR="007350C4" w:rsidRDefault="007350C4" w:rsidP="00A80C5D">
      <w:pPr>
        <w:rPr>
          <w:rFonts w:ascii="Times New Roman" w:hAnsi="Times New Roman" w:cs="Times New Roman"/>
          <w:b/>
          <w:bCs/>
        </w:rPr>
      </w:pPr>
    </w:p>
    <w:p w14:paraId="25DF4948" w14:textId="77777777" w:rsidR="007350C4" w:rsidRDefault="007350C4" w:rsidP="00A80C5D">
      <w:pPr>
        <w:rPr>
          <w:rFonts w:ascii="Times New Roman" w:hAnsi="Times New Roman" w:cs="Times New Roman"/>
          <w:b/>
          <w:bCs/>
        </w:rPr>
      </w:pPr>
    </w:p>
    <w:p w14:paraId="7FBDC0FD" w14:textId="77777777" w:rsidR="007350C4" w:rsidRDefault="007350C4" w:rsidP="00A80C5D">
      <w:pPr>
        <w:rPr>
          <w:rFonts w:ascii="Times New Roman" w:hAnsi="Times New Roman" w:cs="Times New Roman"/>
          <w:b/>
          <w:bCs/>
        </w:rPr>
      </w:pPr>
    </w:p>
    <w:p w14:paraId="2D24ED81" w14:textId="77777777" w:rsidR="007350C4" w:rsidRDefault="007350C4" w:rsidP="00A80C5D">
      <w:pPr>
        <w:rPr>
          <w:rFonts w:ascii="Times New Roman" w:hAnsi="Times New Roman" w:cs="Times New Roman"/>
          <w:b/>
          <w:bCs/>
        </w:rPr>
      </w:pPr>
    </w:p>
    <w:p w14:paraId="414DDC79" w14:textId="77777777" w:rsidR="007350C4" w:rsidRDefault="007350C4" w:rsidP="00A80C5D">
      <w:pPr>
        <w:rPr>
          <w:rFonts w:ascii="Times New Roman" w:hAnsi="Times New Roman" w:cs="Times New Roman"/>
          <w:b/>
          <w:bCs/>
        </w:rPr>
      </w:pPr>
    </w:p>
    <w:p w14:paraId="73A115C3" w14:textId="77777777" w:rsidR="007350C4" w:rsidRDefault="007350C4" w:rsidP="00A80C5D">
      <w:pPr>
        <w:rPr>
          <w:rFonts w:ascii="Times New Roman" w:hAnsi="Times New Roman" w:cs="Times New Roman"/>
          <w:b/>
          <w:bCs/>
        </w:rPr>
      </w:pPr>
    </w:p>
    <w:p w14:paraId="1D9F37B6" w14:textId="77777777" w:rsidR="007350C4" w:rsidRDefault="007350C4" w:rsidP="00A80C5D">
      <w:pPr>
        <w:rPr>
          <w:rFonts w:ascii="Times New Roman" w:hAnsi="Times New Roman" w:cs="Times New Roman"/>
          <w:b/>
          <w:bCs/>
        </w:rPr>
      </w:pPr>
    </w:p>
    <w:p w14:paraId="42ABA9CF" w14:textId="77777777" w:rsidR="007350C4" w:rsidRDefault="007350C4" w:rsidP="00A80C5D">
      <w:pPr>
        <w:rPr>
          <w:rFonts w:ascii="Times New Roman" w:hAnsi="Times New Roman" w:cs="Times New Roman"/>
          <w:b/>
          <w:bCs/>
        </w:rPr>
      </w:pPr>
    </w:p>
    <w:p w14:paraId="2618910D" w14:textId="77777777" w:rsidR="007350C4" w:rsidRDefault="007350C4" w:rsidP="00A80C5D">
      <w:pPr>
        <w:rPr>
          <w:rFonts w:ascii="Times New Roman" w:hAnsi="Times New Roman" w:cs="Times New Roman"/>
          <w:b/>
          <w:bCs/>
        </w:rPr>
      </w:pPr>
    </w:p>
    <w:p w14:paraId="58CEACC6" w14:textId="77777777" w:rsidR="007350C4" w:rsidRDefault="007350C4" w:rsidP="00A80C5D">
      <w:pPr>
        <w:rPr>
          <w:rFonts w:ascii="Times New Roman" w:hAnsi="Times New Roman" w:cs="Times New Roman"/>
          <w:b/>
          <w:bCs/>
        </w:rPr>
      </w:pPr>
    </w:p>
    <w:p w14:paraId="3147E2C9" w14:textId="77777777" w:rsidR="00F17783" w:rsidRDefault="00F17783" w:rsidP="00A80C5D">
      <w:pPr>
        <w:rPr>
          <w:rFonts w:ascii="Times New Roman" w:hAnsi="Times New Roman" w:cs="Times New Roman"/>
          <w:b/>
          <w:bCs/>
        </w:rPr>
      </w:pPr>
    </w:p>
    <w:p w14:paraId="0394A07E" w14:textId="77777777" w:rsidR="007350C4" w:rsidRDefault="007350C4" w:rsidP="00A80C5D">
      <w:pPr>
        <w:rPr>
          <w:rFonts w:ascii="Times New Roman" w:hAnsi="Times New Roman" w:cs="Times New Roman"/>
          <w:b/>
          <w:bCs/>
        </w:rPr>
      </w:pPr>
    </w:p>
    <w:p w14:paraId="20B96BA4" w14:textId="596DD4EB" w:rsidR="007350C4" w:rsidRDefault="007350C4" w:rsidP="007350C4">
      <w:pPr>
        <w:jc w:val="center"/>
        <w:rPr>
          <w:rFonts w:ascii="Times New Roman" w:hAnsi="Times New Roman" w:cs="Times New Roman"/>
          <w:b/>
          <w:bCs/>
        </w:rPr>
      </w:pPr>
      <w:r>
        <w:rPr>
          <w:rFonts w:ascii="Times New Roman" w:hAnsi="Times New Roman" w:cs="Times New Roman"/>
          <w:b/>
          <w:bCs/>
        </w:rPr>
        <w:t>Good luck with your research reports delegates!</w:t>
      </w:r>
    </w:p>
    <w:p w14:paraId="09E80A6C" w14:textId="05A186BA" w:rsidR="007350C4" w:rsidRPr="00A80C5D" w:rsidRDefault="007350C4" w:rsidP="007350C4">
      <w:pPr>
        <w:jc w:val="center"/>
        <w:rPr>
          <w:rFonts w:ascii="Times New Roman" w:hAnsi="Times New Roman" w:cs="Times New Roman"/>
          <w:b/>
          <w:bCs/>
        </w:rPr>
      </w:pPr>
      <w:r>
        <w:rPr>
          <w:rFonts w:ascii="Times New Roman" w:hAnsi="Times New Roman" w:cs="Times New Roman"/>
          <w:b/>
          <w:bCs/>
        </w:rPr>
        <w:t xml:space="preserve">Meetkamal Kaur &amp; Lucas Cui </w:t>
      </w:r>
    </w:p>
    <w:sectPr w:rsidR="007350C4" w:rsidRPr="00A80C5D" w:rsidSect="00A80C5D">
      <w:headerReference w:type="even" r:id="rId7"/>
      <w:headerReference w:type="default" r:id="rId8"/>
      <w:headerReference w:type="first" r:id="rId9"/>
      <w:pgSz w:w="11906" w:h="16838"/>
      <w:pgMar w:top="1417" w:right="1417" w:bottom="1417" w:left="1417"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D7D6C" w14:textId="77777777" w:rsidR="00A940E4" w:rsidRDefault="00A940E4" w:rsidP="00A80C5D">
      <w:pPr>
        <w:spacing w:after="0" w:line="240" w:lineRule="auto"/>
      </w:pPr>
      <w:r>
        <w:separator/>
      </w:r>
    </w:p>
  </w:endnote>
  <w:endnote w:type="continuationSeparator" w:id="0">
    <w:p w14:paraId="5C151FF4" w14:textId="77777777" w:rsidR="00A940E4" w:rsidRDefault="00A940E4" w:rsidP="00A80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32EA5" w14:textId="77777777" w:rsidR="00A940E4" w:rsidRDefault="00A940E4" w:rsidP="00A80C5D">
      <w:pPr>
        <w:spacing w:after="0" w:line="240" w:lineRule="auto"/>
      </w:pPr>
      <w:r>
        <w:separator/>
      </w:r>
    </w:p>
  </w:footnote>
  <w:footnote w:type="continuationSeparator" w:id="0">
    <w:p w14:paraId="2869AD32" w14:textId="77777777" w:rsidR="00A940E4" w:rsidRDefault="00A940E4" w:rsidP="00A80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D11A" w14:textId="2D58BEB3" w:rsidR="00A80C5D" w:rsidRDefault="00EA4A2B">
    <w:pPr>
      <w:pStyle w:val="Koptekst"/>
    </w:pPr>
    <w:r>
      <w:rPr>
        <w:noProof/>
      </w:rPr>
    </w:r>
    <w:r w:rsidR="00EA4A2B">
      <w:rPr>
        <w:noProof/>
      </w:rPr>
      <w:pict w14:anchorId="40989B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8176274" o:spid="_x0000_s1026" type="#_x0000_t75" alt="" style="position:absolute;margin-left:0;margin-top:0;width:225pt;height:225pt;z-index:-251653120;mso-wrap-edited:f;mso-width-percent:0;mso-height-percent:0;mso-position-horizontal:center;mso-position-horizontal-relative:margin;mso-position-vertical:center;mso-position-vertical-relative:margin;mso-width-percent:0;mso-height-percent:0" o:allowincell="f">
          <v:imagedata r:id="rId1" o:title="image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F86CA" w14:textId="417EF946" w:rsidR="00A80C5D" w:rsidRDefault="00EA4A2B">
    <w:pPr>
      <w:pStyle w:val="Koptekst"/>
    </w:pPr>
    <w:r>
      <w:rPr>
        <w:noProof/>
      </w:rPr>
    </w:r>
    <w:r w:rsidR="00EA4A2B">
      <w:rPr>
        <w:noProof/>
      </w:rPr>
      <w:pict w14:anchorId="3F2DC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8176275" o:spid="_x0000_s1027" type="#_x0000_t75" alt="" style="position:absolute;margin-left:0;margin-top:0;width:225pt;height:225pt;z-index:-251650048;mso-wrap-edited:f;mso-width-percent:0;mso-height-percent:0;mso-position-horizontal:center;mso-position-horizontal-relative:margin;mso-position-vertical:center;mso-position-vertical-relative:margin;mso-width-percent:0;mso-height-percent:0" o:allowincell="f">
          <v:imagedata r:id="rId1" o:title="images"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B4068" w14:textId="044DD383" w:rsidR="00A80C5D" w:rsidRDefault="00EA4A2B">
    <w:pPr>
      <w:pStyle w:val="Koptekst"/>
    </w:pPr>
    <w:r>
      <w:rPr>
        <w:noProof/>
      </w:rPr>
    </w:r>
    <w:r w:rsidR="00EA4A2B">
      <w:rPr>
        <w:noProof/>
      </w:rPr>
      <w:pict w14:anchorId="38B807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8176273" o:spid="_x0000_s1025" type="#_x0000_t75" alt="" style="position:absolute;margin-left:0;margin-top:0;width:225pt;height:225pt;z-index:-251656192;mso-wrap-edited:f;mso-width-percent:0;mso-height-percent:0;mso-position-horizontal:center;mso-position-horizontal-relative:margin;mso-position-vertical:center;mso-position-vertical-relative:margin;mso-width-percent:0;mso-height-percent:0" o:allowincell="f">
          <v:imagedata r:id="rId1" o:title="image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524F7"/>
    <w:multiLevelType w:val="hybridMultilevel"/>
    <w:tmpl w:val="298A088A"/>
    <w:lvl w:ilvl="0" w:tplc="D610E4B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3D44E1"/>
    <w:multiLevelType w:val="hybridMultilevel"/>
    <w:tmpl w:val="5EB2301A"/>
    <w:lvl w:ilvl="0" w:tplc="0B449F28">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08296044">
    <w:abstractNumId w:val="0"/>
  </w:num>
  <w:num w:numId="2" w16cid:durableId="1076243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7C"/>
    <w:rsid w:val="00000ABE"/>
    <w:rsid w:val="00121376"/>
    <w:rsid w:val="001D6B0E"/>
    <w:rsid w:val="0029508A"/>
    <w:rsid w:val="002D0CE4"/>
    <w:rsid w:val="002F4F36"/>
    <w:rsid w:val="003C2B1B"/>
    <w:rsid w:val="00432149"/>
    <w:rsid w:val="004911C3"/>
    <w:rsid w:val="00566A02"/>
    <w:rsid w:val="00651A7C"/>
    <w:rsid w:val="006F5CDD"/>
    <w:rsid w:val="00720BA5"/>
    <w:rsid w:val="00722600"/>
    <w:rsid w:val="007350C4"/>
    <w:rsid w:val="008835F0"/>
    <w:rsid w:val="009C168B"/>
    <w:rsid w:val="00A02EE6"/>
    <w:rsid w:val="00A80C5D"/>
    <w:rsid w:val="00A940E4"/>
    <w:rsid w:val="00C24C8D"/>
    <w:rsid w:val="00C351F9"/>
    <w:rsid w:val="00C45521"/>
    <w:rsid w:val="00C65212"/>
    <w:rsid w:val="00CC5EDF"/>
    <w:rsid w:val="00E838E2"/>
    <w:rsid w:val="00EA4A2B"/>
    <w:rsid w:val="00F177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868E8"/>
  <w15:chartTrackingRefBased/>
  <w15:docId w15:val="{75E5B7FA-6A93-1544-8641-129A64A8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651A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51A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1A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1A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1A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1A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1A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1A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1A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1A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51A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1A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1A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1A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1A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1A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1A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1A7C"/>
    <w:rPr>
      <w:rFonts w:eastAsiaTheme="majorEastAsia" w:cstheme="majorBidi"/>
      <w:color w:val="272727" w:themeColor="text1" w:themeTint="D8"/>
    </w:rPr>
  </w:style>
  <w:style w:type="paragraph" w:styleId="Titel">
    <w:name w:val="Title"/>
    <w:basedOn w:val="Standaard"/>
    <w:next w:val="Standaard"/>
    <w:link w:val="TitelChar"/>
    <w:uiPriority w:val="10"/>
    <w:qFormat/>
    <w:rsid w:val="00651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1A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1A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1A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1A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1A7C"/>
    <w:rPr>
      <w:i/>
      <w:iCs/>
      <w:color w:val="404040" w:themeColor="text1" w:themeTint="BF"/>
    </w:rPr>
  </w:style>
  <w:style w:type="paragraph" w:styleId="Lijstalinea">
    <w:name w:val="List Paragraph"/>
    <w:basedOn w:val="Standaard"/>
    <w:uiPriority w:val="34"/>
    <w:qFormat/>
    <w:rsid w:val="00651A7C"/>
    <w:pPr>
      <w:ind w:left="720"/>
      <w:contextualSpacing/>
    </w:pPr>
  </w:style>
  <w:style w:type="character" w:styleId="Intensievebenadrukking">
    <w:name w:val="Intense Emphasis"/>
    <w:basedOn w:val="Standaardalinea-lettertype"/>
    <w:uiPriority w:val="21"/>
    <w:qFormat/>
    <w:rsid w:val="00651A7C"/>
    <w:rPr>
      <w:i/>
      <w:iCs/>
      <w:color w:val="0F4761" w:themeColor="accent1" w:themeShade="BF"/>
    </w:rPr>
  </w:style>
  <w:style w:type="paragraph" w:styleId="Duidelijkcitaat">
    <w:name w:val="Intense Quote"/>
    <w:basedOn w:val="Standaard"/>
    <w:next w:val="Standaard"/>
    <w:link w:val="DuidelijkcitaatChar"/>
    <w:uiPriority w:val="30"/>
    <w:qFormat/>
    <w:rsid w:val="00651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1A7C"/>
    <w:rPr>
      <w:i/>
      <w:iCs/>
      <w:color w:val="0F4761" w:themeColor="accent1" w:themeShade="BF"/>
    </w:rPr>
  </w:style>
  <w:style w:type="character" w:styleId="Intensieveverwijzing">
    <w:name w:val="Intense Reference"/>
    <w:basedOn w:val="Standaardalinea-lettertype"/>
    <w:uiPriority w:val="32"/>
    <w:qFormat/>
    <w:rsid w:val="00651A7C"/>
    <w:rPr>
      <w:b/>
      <w:bCs/>
      <w:smallCaps/>
      <w:color w:val="0F4761" w:themeColor="accent1" w:themeShade="BF"/>
      <w:spacing w:val="5"/>
    </w:rPr>
  </w:style>
  <w:style w:type="paragraph" w:styleId="Koptekst">
    <w:name w:val="header"/>
    <w:basedOn w:val="Standaard"/>
    <w:link w:val="KoptekstChar"/>
    <w:uiPriority w:val="99"/>
    <w:unhideWhenUsed/>
    <w:rsid w:val="00A80C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80C5D"/>
  </w:style>
  <w:style w:type="paragraph" w:styleId="Voettekst">
    <w:name w:val="footer"/>
    <w:basedOn w:val="Standaard"/>
    <w:link w:val="VoettekstChar"/>
    <w:uiPriority w:val="99"/>
    <w:unhideWhenUsed/>
    <w:rsid w:val="00A80C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80C5D"/>
  </w:style>
  <w:style w:type="paragraph" w:styleId="Normaalweb">
    <w:name w:val="Normal (Web)"/>
    <w:basedOn w:val="Standaard"/>
    <w:uiPriority w:val="99"/>
    <w:semiHidden/>
    <w:unhideWhenUsed/>
    <w:rsid w:val="008835F0"/>
    <w:pPr>
      <w:spacing w:before="100" w:beforeAutospacing="1" w:after="100" w:afterAutospacing="1" w:line="240" w:lineRule="auto"/>
    </w:pPr>
    <w:rPr>
      <w:rFonts w:ascii="Times New Roman" w:eastAsia="Times New Roman" w:hAnsi="Times New Roman" w:cs="Times New Roman"/>
      <w:kern w:val="0"/>
      <w:lang w:val="nl-NL" w:eastAsia="nl-NL"/>
      <w14:ligatures w14:val="none"/>
    </w:rPr>
  </w:style>
  <w:style w:type="character" w:styleId="Nadruk">
    <w:name w:val="Emphasis"/>
    <w:basedOn w:val="Standaardalinea-lettertype"/>
    <w:uiPriority w:val="20"/>
    <w:qFormat/>
    <w:rsid w:val="008835F0"/>
    <w:rPr>
      <w:i/>
      <w:iCs/>
    </w:rPr>
  </w:style>
  <w:style w:type="character" w:styleId="Zwaar">
    <w:name w:val="Strong"/>
    <w:basedOn w:val="Standaardalinea-lettertype"/>
    <w:uiPriority w:val="22"/>
    <w:qFormat/>
    <w:rsid w:val="00F177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486</Words>
  <Characters>2675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Mansimran Kaur</dc:creator>
  <cp:keywords/>
  <dc:description/>
  <cp:lastModifiedBy>Meetkamal Kaur</cp:lastModifiedBy>
  <cp:revision>2</cp:revision>
  <dcterms:created xsi:type="dcterms:W3CDTF">2025-11-28T21:11:00Z</dcterms:created>
  <dcterms:modified xsi:type="dcterms:W3CDTF">2025-11-28T21:11:00Z</dcterms:modified>
</cp:coreProperties>
</file>