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4999" w14:textId="0D0DBA0E" w:rsidR="00016EA7" w:rsidRPr="001C02DA" w:rsidRDefault="00016EA7" w:rsidP="00B24657">
      <w:pPr>
        <w:spacing w:after="0" w:line="240" w:lineRule="auto"/>
        <w:contextualSpacing/>
        <w:jc w:val="center"/>
        <w:rPr>
          <w:rFonts w:ascii="Arial" w:hAnsi="Arial" w:cs="Arial"/>
          <w:b/>
          <w:bCs/>
          <w:sz w:val="96"/>
          <w:szCs w:val="96"/>
          <w:lang w:val="en-US"/>
        </w:rPr>
      </w:pPr>
      <w:r w:rsidRPr="001C02DA">
        <w:rPr>
          <w:rFonts w:ascii="Arial" w:hAnsi="Arial" w:cs="Arial"/>
          <w:b/>
          <w:bCs/>
          <w:sz w:val="96"/>
          <w:szCs w:val="96"/>
          <w:lang w:val="en-US"/>
        </w:rPr>
        <w:t>Research Report</w:t>
      </w:r>
    </w:p>
    <w:p w14:paraId="3C663CA3" w14:textId="550D8ADF" w:rsidR="00016EA7" w:rsidRPr="001C02DA" w:rsidRDefault="00016EA7" w:rsidP="00E2333A">
      <w:pPr>
        <w:spacing w:after="0" w:line="240" w:lineRule="auto"/>
        <w:contextualSpacing/>
        <w:jc w:val="center"/>
        <w:rPr>
          <w:rFonts w:ascii="Arial" w:hAnsi="Arial" w:cs="Arial"/>
          <w:b/>
          <w:bCs/>
          <w:sz w:val="48"/>
          <w:szCs w:val="48"/>
          <w:lang w:val="en-US"/>
        </w:rPr>
      </w:pPr>
      <w:r w:rsidRPr="001C02DA">
        <w:rPr>
          <w:rFonts w:ascii="Arial" w:hAnsi="Arial" w:cs="Arial"/>
          <w:b/>
          <w:bCs/>
          <w:sz w:val="56"/>
          <w:szCs w:val="56"/>
          <w:lang w:val="en-US"/>
        </w:rPr>
        <w:t>General Assembly 3</w:t>
      </w:r>
    </w:p>
    <w:p w14:paraId="44139148" w14:textId="03958354" w:rsidR="00016EA7" w:rsidRPr="003C1960" w:rsidRDefault="003C1960" w:rsidP="00E2333A">
      <w:pPr>
        <w:tabs>
          <w:tab w:val="left" w:pos="3827"/>
        </w:tabs>
        <w:spacing w:after="0" w:line="240" w:lineRule="auto"/>
        <w:contextualSpacing/>
        <w:rPr>
          <w:rFonts w:ascii="Open Sans" w:hAnsi="Open Sans" w:cs="Open Sans"/>
          <w:sz w:val="20"/>
          <w:szCs w:val="20"/>
          <w:lang w:val="en-US"/>
        </w:rPr>
      </w:pPr>
      <w:r w:rsidRPr="00B24657">
        <w:rPr>
          <w:rFonts w:ascii="Open Sans" w:hAnsi="Open Sans" w:cs="Open Sans"/>
          <w:noProof/>
          <w:sz w:val="44"/>
          <w:szCs w:val="44"/>
          <w:lang w:val="en-US"/>
        </w:rPr>
        <w:drawing>
          <wp:anchor distT="0" distB="0" distL="114300" distR="114300" simplePos="0" relativeHeight="251658240" behindDoc="1" locked="0" layoutInCell="1" allowOverlap="1" wp14:anchorId="2D3A6B27" wp14:editId="3A2BE289">
            <wp:simplePos x="0" y="0"/>
            <wp:positionH relativeFrom="column">
              <wp:posOffset>-46355</wp:posOffset>
            </wp:positionH>
            <wp:positionV relativeFrom="paragraph">
              <wp:posOffset>209913</wp:posOffset>
            </wp:positionV>
            <wp:extent cx="5925820" cy="5925820"/>
            <wp:effectExtent l="0" t="0" r="5080" b="5080"/>
            <wp:wrapTight wrapText="bothSides">
              <wp:wrapPolygon edited="0">
                <wp:start x="0" y="0"/>
                <wp:lineTo x="0" y="21572"/>
                <wp:lineTo x="21572" y="21572"/>
                <wp:lineTo x="21572" y="0"/>
                <wp:lineTo x="0" y="0"/>
              </wp:wrapPolygon>
            </wp:wrapTight>
            <wp:docPr id="1381059116" name="Afbeelding 1" descr="Afbeelding met symbool, logo, Graphics,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59116" name="Afbeelding 1" descr="Afbeelding met symbool, logo, Graphics, patroon&#10;&#10;Automatisch gegenereerde beschrijving"/>
                    <pic:cNvPicPr/>
                  </pic:nvPicPr>
                  <pic:blipFill>
                    <a:blip r:embed="rId7">
                      <a:biLevel thresh="75000"/>
                      <a:extLst>
                        <a:ext uri="{28A0092B-C50C-407E-A947-70E740481C1C}">
                          <a14:useLocalDpi xmlns:a14="http://schemas.microsoft.com/office/drawing/2010/main" val="0"/>
                        </a:ext>
                      </a:extLst>
                    </a:blip>
                    <a:stretch>
                      <a:fillRect/>
                    </a:stretch>
                  </pic:blipFill>
                  <pic:spPr>
                    <a:xfrm>
                      <a:off x="0" y="0"/>
                      <a:ext cx="5925820" cy="5925820"/>
                    </a:xfrm>
                    <a:prstGeom prst="rect">
                      <a:avLst/>
                    </a:prstGeom>
                  </pic:spPr>
                </pic:pic>
              </a:graphicData>
            </a:graphic>
            <wp14:sizeRelH relativeFrom="page">
              <wp14:pctWidth>0</wp14:pctWidth>
            </wp14:sizeRelH>
            <wp14:sizeRelV relativeFrom="page">
              <wp14:pctHeight>0</wp14:pctHeight>
            </wp14:sizeRelV>
          </wp:anchor>
        </w:drawing>
      </w:r>
      <w:r w:rsidR="00E2333A">
        <w:rPr>
          <w:rFonts w:ascii="Open Sans" w:hAnsi="Open Sans" w:cs="Open Sans"/>
          <w:lang w:val="en-US"/>
        </w:rPr>
        <w:tab/>
      </w:r>
    </w:p>
    <w:p w14:paraId="316C35FB" w14:textId="77777777" w:rsidR="00B24657" w:rsidRPr="003C1960" w:rsidRDefault="00B24657" w:rsidP="00B24657">
      <w:pPr>
        <w:spacing w:after="0" w:line="240" w:lineRule="auto"/>
        <w:contextualSpacing/>
        <w:jc w:val="center"/>
        <w:rPr>
          <w:rFonts w:ascii="Open Sans" w:hAnsi="Open Sans" w:cs="Open Sans"/>
          <w:b/>
          <w:bCs/>
          <w:i/>
          <w:iCs/>
          <w:sz w:val="32"/>
          <w:szCs w:val="32"/>
          <w:lang w:val="en-US"/>
        </w:rPr>
      </w:pPr>
      <w:r w:rsidRPr="003C1960">
        <w:rPr>
          <w:rFonts w:ascii="Open Sans" w:hAnsi="Open Sans" w:cs="Open Sans"/>
          <w:b/>
          <w:bCs/>
          <w:i/>
          <w:iCs/>
          <w:sz w:val="32"/>
          <w:szCs w:val="32"/>
          <w:lang w:val="en-US"/>
        </w:rPr>
        <w:t>Enhancing public health infrastructure in Sub-Saharan Africa to better combat diseases.</w:t>
      </w:r>
    </w:p>
    <w:p w14:paraId="1AA87DF1" w14:textId="77777777" w:rsidR="00016EA7" w:rsidRPr="003C1960" w:rsidRDefault="00016EA7" w:rsidP="00016EA7">
      <w:pPr>
        <w:spacing w:after="0" w:line="240" w:lineRule="auto"/>
        <w:contextualSpacing/>
        <w:rPr>
          <w:rFonts w:ascii="Open Sans" w:hAnsi="Open Sans" w:cs="Open Sans"/>
          <w:sz w:val="15"/>
          <w:szCs w:val="15"/>
          <w:lang w:val="en-US"/>
        </w:rPr>
      </w:pPr>
    </w:p>
    <w:p w14:paraId="1E45DA9C" w14:textId="718B4896" w:rsidR="00B24657" w:rsidRPr="003C1960" w:rsidRDefault="00B24657" w:rsidP="00B24657">
      <w:pPr>
        <w:spacing w:after="0"/>
        <w:jc w:val="center"/>
        <w:rPr>
          <w:rFonts w:ascii="Open Sans" w:hAnsi="Open Sans" w:cs="Open Sans"/>
          <w:i/>
          <w:iCs/>
          <w:sz w:val="32"/>
          <w:szCs w:val="32"/>
          <w:lang w:val="en-US"/>
        </w:rPr>
      </w:pPr>
      <w:r w:rsidRPr="003C1960">
        <w:rPr>
          <w:rFonts w:ascii="Open Sans" w:hAnsi="Open Sans" w:cs="Open Sans"/>
          <w:i/>
          <w:iCs/>
          <w:sz w:val="32"/>
          <w:szCs w:val="32"/>
          <w:lang w:val="en-US"/>
        </w:rPr>
        <w:t>Student Officers:</w:t>
      </w:r>
    </w:p>
    <w:p w14:paraId="5C65F993" w14:textId="478B4070" w:rsidR="00B24657" w:rsidRPr="003C1960" w:rsidRDefault="0077783F" w:rsidP="00B24657">
      <w:pPr>
        <w:spacing w:after="0"/>
        <w:jc w:val="center"/>
        <w:rPr>
          <w:rFonts w:ascii="Open Sans" w:hAnsi="Open Sans" w:cs="Open Sans"/>
          <w:i/>
          <w:iCs/>
          <w:sz w:val="32"/>
          <w:szCs w:val="32"/>
          <w:lang w:val="en-US"/>
        </w:rPr>
      </w:pPr>
      <w:proofErr w:type="spellStart"/>
      <w:r w:rsidRPr="003C1960">
        <w:rPr>
          <w:rFonts w:ascii="Open Sans" w:hAnsi="Open Sans" w:cs="Open Sans"/>
          <w:i/>
          <w:iCs/>
          <w:sz w:val="32"/>
          <w:szCs w:val="32"/>
          <w:lang w:val="en-US"/>
        </w:rPr>
        <w:t>Mansimran</w:t>
      </w:r>
      <w:proofErr w:type="spellEnd"/>
      <w:r w:rsidRPr="003C1960">
        <w:rPr>
          <w:rFonts w:ascii="Open Sans" w:hAnsi="Open Sans" w:cs="Open Sans"/>
          <w:i/>
          <w:iCs/>
          <w:sz w:val="32"/>
          <w:szCs w:val="32"/>
          <w:lang w:val="en-US"/>
        </w:rPr>
        <w:t xml:space="preserve"> Kaur</w:t>
      </w:r>
      <w:r w:rsidR="00C16A06">
        <w:rPr>
          <w:rFonts w:ascii="Open Sans" w:hAnsi="Open Sans" w:cs="Open Sans"/>
          <w:i/>
          <w:iCs/>
          <w:sz w:val="32"/>
          <w:szCs w:val="32"/>
          <w:lang w:val="en-US"/>
        </w:rPr>
        <w:t xml:space="preserve"> </w:t>
      </w:r>
      <w:r w:rsidRPr="003C1960">
        <w:rPr>
          <w:rFonts w:ascii="Open Sans" w:hAnsi="Open Sans" w:cs="Open Sans"/>
          <w:i/>
          <w:iCs/>
          <w:sz w:val="32"/>
          <w:szCs w:val="32"/>
          <w:lang w:val="en-US"/>
        </w:rPr>
        <w:t>and David Brenici</w:t>
      </w:r>
    </w:p>
    <w:p w14:paraId="6D00FE59" w14:textId="7C82471D" w:rsidR="00B24657" w:rsidRPr="0050403E" w:rsidRDefault="0077783F" w:rsidP="0077783F">
      <w:pPr>
        <w:spacing w:after="0"/>
        <w:rPr>
          <w:rFonts w:ascii="Arial" w:hAnsi="Arial" w:cs="Arial"/>
          <w:b/>
          <w:bCs/>
          <w:sz w:val="28"/>
          <w:szCs w:val="28"/>
          <w:lang w:val="en-US"/>
        </w:rPr>
      </w:pPr>
      <w:r w:rsidRPr="0050403E">
        <w:rPr>
          <w:rFonts w:ascii="Arial" w:hAnsi="Arial" w:cs="Arial"/>
          <w:b/>
          <w:bCs/>
          <w:sz w:val="28"/>
          <w:szCs w:val="28"/>
          <w:lang w:val="en-US"/>
        </w:rPr>
        <w:lastRenderedPageBreak/>
        <w:t>Introduction</w:t>
      </w:r>
    </w:p>
    <w:p w14:paraId="55E6C351" w14:textId="77777777" w:rsidR="009D2A22" w:rsidRDefault="009D2A22" w:rsidP="0077783F">
      <w:pPr>
        <w:spacing w:after="0"/>
        <w:rPr>
          <w:rFonts w:ascii="Arial" w:hAnsi="Arial" w:cs="Arial"/>
          <w:lang w:val="en-US"/>
        </w:rPr>
      </w:pPr>
    </w:p>
    <w:p w14:paraId="232033CB" w14:textId="433345AF" w:rsidR="00AB41A1" w:rsidRDefault="0077783F" w:rsidP="0077783F">
      <w:pPr>
        <w:spacing w:after="0"/>
        <w:rPr>
          <w:rFonts w:ascii="Arial" w:hAnsi="Arial" w:cs="Arial"/>
          <w:lang w:val="en-US"/>
        </w:rPr>
      </w:pPr>
      <w:r w:rsidRPr="0050403E">
        <w:rPr>
          <w:rFonts w:ascii="Arial" w:hAnsi="Arial" w:cs="Arial"/>
          <w:lang w:val="en-US"/>
        </w:rPr>
        <w:t xml:space="preserve">The health infrastructure throughout all regions of the world forms the base of our healthcare as </w:t>
      </w:r>
      <w:r w:rsidR="008112B4">
        <w:rPr>
          <w:rFonts w:ascii="Arial" w:hAnsi="Arial" w:cs="Arial"/>
          <w:lang w:val="en-US"/>
        </w:rPr>
        <w:t>it</w:t>
      </w:r>
      <w:r w:rsidRPr="0050403E">
        <w:rPr>
          <w:rFonts w:ascii="Arial" w:hAnsi="Arial" w:cs="Arial"/>
          <w:lang w:val="en-US"/>
        </w:rPr>
        <w:t xml:space="preserve"> i</w:t>
      </w:r>
      <w:r w:rsidR="008112B4">
        <w:rPr>
          <w:rFonts w:ascii="Arial" w:hAnsi="Arial" w:cs="Arial"/>
          <w:lang w:val="en-US"/>
        </w:rPr>
        <w:t>s</w:t>
      </w:r>
      <w:r w:rsidRPr="0050403E">
        <w:rPr>
          <w:rFonts w:ascii="Arial" w:hAnsi="Arial" w:cs="Arial"/>
          <w:lang w:val="en-US"/>
        </w:rPr>
        <w:t xml:space="preserve"> today. It consists of </w:t>
      </w:r>
      <w:r w:rsidR="00E2333A">
        <w:rPr>
          <w:rFonts w:ascii="Arial" w:hAnsi="Arial" w:cs="Arial"/>
          <w:lang w:val="en-US"/>
        </w:rPr>
        <w:t xml:space="preserve">medical facilities, medical systems and </w:t>
      </w:r>
      <w:r w:rsidR="00E2333A" w:rsidRPr="00946AF5">
        <w:rPr>
          <w:rFonts w:ascii="Arial" w:hAnsi="Arial" w:cs="Arial"/>
          <w:lang w:val="en-US"/>
        </w:rPr>
        <w:t>services</w:t>
      </w:r>
      <w:r w:rsidR="00946AF5" w:rsidRPr="00946AF5">
        <w:rPr>
          <w:rFonts w:ascii="Arial" w:hAnsi="Arial" w:cs="Arial"/>
          <w:lang w:val="en-US"/>
        </w:rPr>
        <w:t>,</w:t>
      </w:r>
      <w:r w:rsidR="00946AF5">
        <w:rPr>
          <w:rFonts w:ascii="Arial" w:hAnsi="Arial" w:cs="Arial"/>
          <w:b/>
          <w:bCs/>
          <w:lang w:val="en-US"/>
        </w:rPr>
        <w:t xml:space="preserve"> </w:t>
      </w:r>
      <w:r w:rsidR="0000168E">
        <w:rPr>
          <w:rFonts w:ascii="Arial" w:hAnsi="Arial" w:cs="Arial"/>
          <w:lang w:val="en-US"/>
        </w:rPr>
        <w:t>but also training systems</w:t>
      </w:r>
      <w:r w:rsidR="00E2333A">
        <w:rPr>
          <w:rFonts w:ascii="Arial" w:hAnsi="Arial" w:cs="Arial"/>
          <w:lang w:val="en-US"/>
        </w:rPr>
        <w:t xml:space="preserve">. </w:t>
      </w:r>
      <w:r w:rsidR="0000168E">
        <w:rPr>
          <w:rFonts w:ascii="Arial" w:hAnsi="Arial" w:cs="Arial"/>
          <w:lang w:val="en-US"/>
        </w:rPr>
        <w:t>By maintaining high standards in healthcare and keep</w:t>
      </w:r>
      <w:r w:rsidR="008112B4">
        <w:rPr>
          <w:rFonts w:ascii="Arial" w:hAnsi="Arial" w:cs="Arial"/>
          <w:lang w:val="en-US"/>
        </w:rPr>
        <w:t>ing</w:t>
      </w:r>
      <w:r w:rsidR="0000168E">
        <w:rPr>
          <w:rFonts w:ascii="Arial" w:hAnsi="Arial" w:cs="Arial"/>
          <w:lang w:val="en-US"/>
        </w:rPr>
        <w:t xml:space="preserve"> up to modern technologies, all people worldwide </w:t>
      </w:r>
      <w:r w:rsidR="008112B4">
        <w:rPr>
          <w:rFonts w:ascii="Arial" w:hAnsi="Arial" w:cs="Arial"/>
          <w:lang w:val="en-US"/>
        </w:rPr>
        <w:t xml:space="preserve">should </w:t>
      </w:r>
      <w:r w:rsidR="0000168E">
        <w:rPr>
          <w:rFonts w:ascii="Arial" w:hAnsi="Arial" w:cs="Arial"/>
          <w:lang w:val="en-US"/>
        </w:rPr>
        <w:t xml:space="preserve">get </w:t>
      </w:r>
      <w:r w:rsidR="00946AF5">
        <w:rPr>
          <w:rFonts w:ascii="Arial" w:hAnsi="Arial" w:cs="Arial"/>
          <w:lang w:val="en-US"/>
        </w:rPr>
        <w:t xml:space="preserve">proper </w:t>
      </w:r>
      <w:r w:rsidR="0000168E">
        <w:rPr>
          <w:rFonts w:ascii="Arial" w:hAnsi="Arial" w:cs="Arial"/>
          <w:lang w:val="en-US"/>
        </w:rPr>
        <w:t>healthcare and medical supplies.</w:t>
      </w:r>
      <w:r w:rsidR="001C02DA">
        <w:rPr>
          <w:rFonts w:ascii="Arial" w:hAnsi="Arial" w:cs="Arial"/>
          <w:lang w:val="en-US"/>
        </w:rPr>
        <w:t xml:space="preserve"> </w:t>
      </w:r>
    </w:p>
    <w:p w14:paraId="4AD221A4" w14:textId="77777777" w:rsidR="00AB41A1" w:rsidRDefault="00AB41A1" w:rsidP="0077783F">
      <w:pPr>
        <w:spacing w:after="0"/>
        <w:rPr>
          <w:rFonts w:ascii="Arial" w:hAnsi="Arial" w:cs="Arial"/>
          <w:lang w:val="en-US"/>
        </w:rPr>
      </w:pPr>
    </w:p>
    <w:p w14:paraId="0A49D2D2" w14:textId="06F1FC05" w:rsidR="00556FDB" w:rsidRDefault="0077783F" w:rsidP="0077783F">
      <w:pPr>
        <w:spacing w:after="0"/>
        <w:rPr>
          <w:rFonts w:ascii="Arial" w:hAnsi="Arial" w:cs="Arial"/>
          <w:lang w:val="en-US"/>
        </w:rPr>
      </w:pPr>
      <w:r w:rsidRPr="0050403E">
        <w:rPr>
          <w:rFonts w:ascii="Arial" w:hAnsi="Arial" w:cs="Arial"/>
          <w:lang w:val="en-US"/>
        </w:rPr>
        <w:t xml:space="preserve">However, not all </w:t>
      </w:r>
      <w:r w:rsidR="0000168E">
        <w:rPr>
          <w:rFonts w:ascii="Arial" w:hAnsi="Arial" w:cs="Arial"/>
          <w:lang w:val="en-US"/>
        </w:rPr>
        <w:t>countries have an optimal healthcare infrastructure which is accessible for the peop</w:t>
      </w:r>
      <w:r w:rsidR="00946AF5">
        <w:rPr>
          <w:rFonts w:ascii="Arial" w:hAnsi="Arial" w:cs="Arial"/>
          <w:lang w:val="en-US"/>
        </w:rPr>
        <w:t>le</w:t>
      </w:r>
      <w:r w:rsidR="0000168E">
        <w:rPr>
          <w:rFonts w:ascii="Arial" w:hAnsi="Arial" w:cs="Arial"/>
          <w:lang w:val="en-US"/>
        </w:rPr>
        <w:t xml:space="preserve">; </w:t>
      </w:r>
      <w:r w:rsidR="001C6904">
        <w:rPr>
          <w:rFonts w:ascii="Arial" w:hAnsi="Arial" w:cs="Arial"/>
          <w:lang w:val="en-US"/>
        </w:rPr>
        <w:t xml:space="preserve">healthcare is lacking behind in terms of </w:t>
      </w:r>
      <w:r w:rsidR="005A2FDD">
        <w:rPr>
          <w:rFonts w:ascii="Arial" w:hAnsi="Arial" w:cs="Arial"/>
          <w:lang w:val="en-US"/>
        </w:rPr>
        <w:t xml:space="preserve">quality and </w:t>
      </w:r>
      <w:r w:rsidR="001C6904">
        <w:rPr>
          <w:rFonts w:ascii="Arial" w:hAnsi="Arial" w:cs="Arial"/>
          <w:lang w:val="en-US"/>
        </w:rPr>
        <w:t>development in certain countries</w:t>
      </w:r>
      <w:r w:rsidR="00AB41A1">
        <w:rPr>
          <w:rFonts w:ascii="Arial" w:hAnsi="Arial" w:cs="Arial"/>
          <w:lang w:val="en-US"/>
        </w:rPr>
        <w:t>, which leads to the spreading of diseases, higher mortality rates and inequality within healthcare in both the social and economic systems</w:t>
      </w:r>
      <w:r w:rsidR="005970AB">
        <w:rPr>
          <w:rFonts w:ascii="Arial" w:hAnsi="Arial" w:cs="Arial"/>
          <w:lang w:val="en-US"/>
        </w:rPr>
        <w:t xml:space="preserve"> of </w:t>
      </w:r>
      <w:r w:rsidR="00AA7BC6">
        <w:rPr>
          <w:rFonts w:ascii="Arial" w:hAnsi="Arial" w:cs="Arial"/>
          <w:lang w:val="en-US"/>
        </w:rPr>
        <w:t xml:space="preserve">the </w:t>
      </w:r>
      <w:r w:rsidR="005970AB">
        <w:rPr>
          <w:rFonts w:ascii="Arial" w:hAnsi="Arial" w:cs="Arial"/>
          <w:lang w:val="en-US"/>
        </w:rPr>
        <w:t>country</w:t>
      </w:r>
      <w:r w:rsidR="00E44E6B">
        <w:rPr>
          <w:rFonts w:ascii="Arial" w:hAnsi="Arial" w:cs="Arial"/>
          <w:lang w:val="en-US"/>
        </w:rPr>
        <w:t xml:space="preserve">. </w:t>
      </w:r>
      <w:r w:rsidR="00AB41A1">
        <w:rPr>
          <w:rFonts w:ascii="Arial" w:hAnsi="Arial" w:cs="Arial"/>
          <w:lang w:val="en-US"/>
        </w:rPr>
        <w:t>Countries in Africa, and most frequently Sub-Saharan Africa</w:t>
      </w:r>
      <w:r w:rsidR="005970AB">
        <w:rPr>
          <w:rFonts w:ascii="Arial" w:hAnsi="Arial" w:cs="Arial"/>
          <w:lang w:val="en-US"/>
        </w:rPr>
        <w:t>,</w:t>
      </w:r>
      <w:r w:rsidR="00AB41A1">
        <w:rPr>
          <w:rFonts w:ascii="Arial" w:hAnsi="Arial" w:cs="Arial"/>
          <w:lang w:val="en-US"/>
        </w:rPr>
        <w:t xml:space="preserve"> deal with these issues </w:t>
      </w:r>
      <w:r w:rsidR="005970AB">
        <w:rPr>
          <w:rFonts w:ascii="Arial" w:hAnsi="Arial" w:cs="Arial"/>
          <w:lang w:val="en-US"/>
        </w:rPr>
        <w:t>the most, due to poverty, conflict or insufficient nourishment.</w:t>
      </w:r>
      <w:r w:rsidR="00984719">
        <w:rPr>
          <w:rFonts w:ascii="Arial" w:hAnsi="Arial" w:cs="Arial"/>
          <w:lang w:val="en-US"/>
        </w:rPr>
        <w:t xml:space="preserve"> Therefore many organizations are involved into aiding countries’ health infrastructure, with the main organizations in (Sub-Saharan) Africa being the </w:t>
      </w:r>
      <w:r w:rsidR="00984719" w:rsidRPr="00984719">
        <w:rPr>
          <w:rFonts w:ascii="Arial" w:hAnsi="Arial" w:cs="Arial"/>
          <w:u w:val="single"/>
          <w:lang w:val="en-US"/>
        </w:rPr>
        <w:t>WHO</w:t>
      </w:r>
      <w:r w:rsidR="009D2A22">
        <w:rPr>
          <w:rFonts w:ascii="Arial" w:hAnsi="Arial" w:cs="Arial"/>
          <w:lang w:val="en-US"/>
        </w:rPr>
        <w:t>,</w:t>
      </w:r>
      <w:r w:rsidR="00984719">
        <w:rPr>
          <w:rFonts w:ascii="Arial" w:hAnsi="Arial" w:cs="Arial"/>
          <w:lang w:val="en-US"/>
        </w:rPr>
        <w:t xml:space="preserve"> bringing leadership on policies and technical knowledge/resources against health issues, </w:t>
      </w:r>
      <w:r w:rsidR="00984719" w:rsidRPr="00984719">
        <w:rPr>
          <w:rFonts w:ascii="Arial" w:hAnsi="Arial" w:cs="Arial"/>
          <w:u w:val="single"/>
          <w:lang w:val="en-US"/>
        </w:rPr>
        <w:t>Africa CDC</w:t>
      </w:r>
      <w:r w:rsidR="00984719">
        <w:rPr>
          <w:rFonts w:ascii="Arial" w:hAnsi="Arial" w:cs="Arial"/>
          <w:lang w:val="en-US"/>
        </w:rPr>
        <w:t xml:space="preserve">, which controls and surveils diseases to prevent them from breaking out such as Ebola and recently COVID-19, and </w:t>
      </w:r>
      <w:r w:rsidR="009D2A22" w:rsidRPr="009D2A22">
        <w:rPr>
          <w:rFonts w:ascii="Arial" w:hAnsi="Arial" w:cs="Arial"/>
          <w:u w:val="single"/>
          <w:lang w:val="en-US"/>
        </w:rPr>
        <w:t>NGOs</w:t>
      </w:r>
      <w:r w:rsidR="009D2A22">
        <w:rPr>
          <w:rFonts w:ascii="Arial" w:hAnsi="Arial" w:cs="Arial"/>
          <w:lang w:val="en-US"/>
        </w:rPr>
        <w:t xml:space="preserve"> such as Médecins sans Frontières (Doctors Without Borders), Save the Children and The Red Cross offering medical care and services for all people in the region.</w:t>
      </w:r>
    </w:p>
    <w:p w14:paraId="4B6C684E" w14:textId="77777777" w:rsidR="00556FDB" w:rsidRDefault="00556FDB" w:rsidP="0077783F">
      <w:pPr>
        <w:spacing w:after="0"/>
        <w:rPr>
          <w:rFonts w:ascii="Arial" w:hAnsi="Arial" w:cs="Arial"/>
          <w:lang w:val="en-US"/>
        </w:rPr>
      </w:pPr>
    </w:p>
    <w:p w14:paraId="7098D76E" w14:textId="5050746A" w:rsidR="00556FDB" w:rsidRPr="00556FDB" w:rsidRDefault="00556FDB" w:rsidP="0077783F">
      <w:pPr>
        <w:spacing w:after="0"/>
        <w:rPr>
          <w:rFonts w:ascii="Arial" w:hAnsi="Arial" w:cs="Arial"/>
          <w:b/>
          <w:bCs/>
          <w:sz w:val="28"/>
          <w:szCs w:val="28"/>
          <w:lang w:val="en-US"/>
        </w:rPr>
      </w:pPr>
      <w:r w:rsidRPr="00556FDB">
        <w:rPr>
          <w:rFonts w:ascii="Arial" w:hAnsi="Arial" w:cs="Arial"/>
          <w:b/>
          <w:bCs/>
          <w:sz w:val="28"/>
          <w:szCs w:val="28"/>
          <w:lang w:val="en-US"/>
        </w:rPr>
        <w:t>The Committee</w:t>
      </w:r>
    </w:p>
    <w:p w14:paraId="7A349474" w14:textId="77777777" w:rsidR="009D2A22" w:rsidRDefault="009D2A22" w:rsidP="0077783F">
      <w:pPr>
        <w:spacing w:after="0"/>
        <w:rPr>
          <w:rFonts w:ascii="Arial" w:hAnsi="Arial" w:cs="Arial"/>
          <w:lang w:val="en-US"/>
        </w:rPr>
      </w:pPr>
    </w:p>
    <w:p w14:paraId="417F6C2A" w14:textId="10DFF131" w:rsidR="005970AB" w:rsidRDefault="005A2FDD" w:rsidP="0077783F">
      <w:pPr>
        <w:spacing w:after="0"/>
        <w:rPr>
          <w:rFonts w:ascii="Arial" w:hAnsi="Arial" w:cs="Arial"/>
          <w:lang w:val="en-US"/>
        </w:rPr>
      </w:pPr>
      <w:r>
        <w:rPr>
          <w:rFonts w:ascii="Arial" w:hAnsi="Arial" w:cs="Arial"/>
          <w:lang w:val="en-US"/>
        </w:rPr>
        <w:t>General Assembly 3 is one of the General Assemblies and does not have any special procedures assigned to the committee.</w:t>
      </w:r>
      <w:r w:rsidR="005970AB">
        <w:rPr>
          <w:rFonts w:ascii="Arial" w:hAnsi="Arial" w:cs="Arial"/>
          <w:lang w:val="en-US"/>
        </w:rPr>
        <w:t xml:space="preserve"> General Assembly 3 in MUNA deals with environmental, humanitarian and health issues</w:t>
      </w:r>
      <w:r w:rsidR="00133092">
        <w:rPr>
          <w:rFonts w:ascii="Arial" w:hAnsi="Arial" w:cs="Arial"/>
          <w:lang w:val="en-US"/>
        </w:rPr>
        <w:t>. In General Assembly 3 nations can debate about environmental, humanitarian and health issues, with the aim to raise awareness and resolve the issues in question.</w:t>
      </w:r>
    </w:p>
    <w:p w14:paraId="4A85C1CA" w14:textId="789779A0" w:rsidR="00133092" w:rsidRDefault="00133092" w:rsidP="0077783F">
      <w:pPr>
        <w:spacing w:after="0"/>
        <w:rPr>
          <w:rFonts w:ascii="Arial" w:hAnsi="Arial" w:cs="Arial"/>
          <w:lang w:val="en-US"/>
        </w:rPr>
      </w:pPr>
      <w:r>
        <w:rPr>
          <w:rFonts w:ascii="Arial" w:hAnsi="Arial" w:cs="Arial"/>
          <w:lang w:val="en-US"/>
        </w:rPr>
        <w:br/>
        <w:t>Whilst debating about an issue in MUNA, finan</w:t>
      </w:r>
      <w:r w:rsidR="00984719">
        <w:rPr>
          <w:rFonts w:ascii="Arial" w:hAnsi="Arial" w:cs="Arial"/>
          <w:lang w:val="en-US"/>
        </w:rPr>
        <w:t>cial factors are never a problem. Please consider that there are no financial constraints and do not vote or speak against resolutions due to financial reasons.</w:t>
      </w:r>
    </w:p>
    <w:p w14:paraId="43BAF503" w14:textId="77777777" w:rsidR="00556FDB" w:rsidRDefault="00556FDB" w:rsidP="0077783F">
      <w:pPr>
        <w:spacing w:after="0"/>
        <w:rPr>
          <w:rFonts w:ascii="Arial" w:hAnsi="Arial" w:cs="Arial"/>
          <w:lang w:val="en-US"/>
        </w:rPr>
      </w:pPr>
    </w:p>
    <w:p w14:paraId="0F50ED87" w14:textId="7ACBC580"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Keywords</w:t>
      </w:r>
    </w:p>
    <w:p w14:paraId="257E6F46" w14:textId="77777777" w:rsidR="009D2A22" w:rsidRPr="009D2A22" w:rsidRDefault="009D2A22" w:rsidP="0077783F">
      <w:pPr>
        <w:spacing w:after="0"/>
        <w:rPr>
          <w:rFonts w:ascii="Arial" w:hAnsi="Arial" w:cs="Arial"/>
          <w:lang w:val="en-US"/>
        </w:rPr>
      </w:pPr>
    </w:p>
    <w:p w14:paraId="700544FF" w14:textId="0EC12740" w:rsidR="00556FDB" w:rsidRDefault="009D2A22" w:rsidP="0077783F">
      <w:pPr>
        <w:spacing w:after="0"/>
        <w:rPr>
          <w:rFonts w:ascii="Arial" w:hAnsi="Arial" w:cs="Arial"/>
          <w:lang w:val="en-US"/>
        </w:rPr>
      </w:pPr>
      <w:r w:rsidRPr="00984719">
        <w:rPr>
          <w:rFonts w:ascii="Arial" w:hAnsi="Arial" w:cs="Arial"/>
          <w:u w:val="single"/>
          <w:lang w:val="en-US"/>
        </w:rPr>
        <w:t>WHO</w:t>
      </w:r>
      <w:r>
        <w:rPr>
          <w:rFonts w:ascii="Arial" w:hAnsi="Arial" w:cs="Arial"/>
          <w:lang w:val="en-US"/>
        </w:rPr>
        <w:t>: World Health Organization, the main global authority under the U</w:t>
      </w:r>
      <w:r w:rsidR="001450EF">
        <w:rPr>
          <w:rFonts w:ascii="Arial" w:hAnsi="Arial" w:cs="Arial"/>
          <w:lang w:val="en-US"/>
        </w:rPr>
        <w:t xml:space="preserve">nited </w:t>
      </w:r>
      <w:r>
        <w:rPr>
          <w:rFonts w:ascii="Arial" w:hAnsi="Arial" w:cs="Arial"/>
          <w:lang w:val="en-US"/>
        </w:rPr>
        <w:t>N</w:t>
      </w:r>
      <w:r w:rsidR="001450EF">
        <w:rPr>
          <w:rFonts w:ascii="Arial" w:hAnsi="Arial" w:cs="Arial"/>
          <w:lang w:val="en-US"/>
        </w:rPr>
        <w:t xml:space="preserve">ations </w:t>
      </w:r>
      <w:r>
        <w:rPr>
          <w:rFonts w:ascii="Arial" w:hAnsi="Arial" w:cs="Arial"/>
          <w:lang w:val="en-US"/>
        </w:rPr>
        <w:t>when it comes to international health matters.</w:t>
      </w:r>
    </w:p>
    <w:p w14:paraId="35007F86" w14:textId="77777777" w:rsidR="009D2A22" w:rsidRDefault="009D2A22" w:rsidP="0077783F">
      <w:pPr>
        <w:spacing w:after="0"/>
        <w:rPr>
          <w:rFonts w:ascii="Arial" w:hAnsi="Arial" w:cs="Arial"/>
          <w:lang w:val="en-US"/>
        </w:rPr>
      </w:pPr>
    </w:p>
    <w:p w14:paraId="09BA5079" w14:textId="1CE73984" w:rsidR="009D2A22" w:rsidRDefault="009D2A22" w:rsidP="0077783F">
      <w:pPr>
        <w:spacing w:after="0"/>
        <w:rPr>
          <w:rFonts w:ascii="Arial" w:hAnsi="Arial" w:cs="Arial"/>
          <w:lang w:val="en-US"/>
        </w:rPr>
      </w:pPr>
      <w:r w:rsidRPr="00984719">
        <w:rPr>
          <w:rFonts w:ascii="Arial" w:hAnsi="Arial" w:cs="Arial"/>
          <w:u w:val="single"/>
          <w:lang w:val="en-US"/>
        </w:rPr>
        <w:t>Africa CDC</w:t>
      </w:r>
      <w:r>
        <w:rPr>
          <w:rFonts w:ascii="Arial" w:hAnsi="Arial" w:cs="Arial"/>
          <w:lang w:val="en-US"/>
        </w:rPr>
        <w:t xml:space="preserve">: </w:t>
      </w:r>
      <w:r w:rsidR="00F844A6">
        <w:rPr>
          <w:rFonts w:ascii="Arial" w:hAnsi="Arial" w:cs="Arial"/>
          <w:lang w:val="en-US"/>
        </w:rPr>
        <w:t xml:space="preserve">African </w:t>
      </w:r>
      <w:proofErr w:type="spellStart"/>
      <w:r w:rsidR="00F844A6">
        <w:rPr>
          <w:rFonts w:ascii="Arial" w:hAnsi="Arial" w:cs="Arial"/>
          <w:lang w:val="en-US"/>
        </w:rPr>
        <w:t>Centres</w:t>
      </w:r>
      <w:proofErr w:type="spellEnd"/>
      <w:r w:rsidR="00F844A6">
        <w:rPr>
          <w:rFonts w:ascii="Arial" w:hAnsi="Arial" w:cs="Arial"/>
          <w:lang w:val="en-US"/>
        </w:rPr>
        <w:t xml:space="preserve"> for Disease Control and Prevention, the main health institution in Africa that monitors and controls diseases in Africa to prevent them from breaking out, such as Ebola and more recently COVID-19</w:t>
      </w:r>
      <w:r w:rsidR="00CE6533">
        <w:rPr>
          <w:rFonts w:ascii="Arial" w:hAnsi="Arial" w:cs="Arial"/>
          <w:lang w:val="en-US"/>
        </w:rPr>
        <w:t>.</w:t>
      </w:r>
    </w:p>
    <w:p w14:paraId="6A41B9BE" w14:textId="6D963B37" w:rsidR="009D2A22" w:rsidRPr="009D2A22" w:rsidRDefault="009D2A22" w:rsidP="0077783F">
      <w:pPr>
        <w:spacing w:after="0"/>
        <w:rPr>
          <w:rFonts w:ascii="Arial" w:hAnsi="Arial" w:cs="Arial"/>
          <w:lang w:val="en-US"/>
        </w:rPr>
      </w:pPr>
      <w:r w:rsidRPr="009D2A22">
        <w:rPr>
          <w:rFonts w:ascii="Arial" w:hAnsi="Arial" w:cs="Arial"/>
          <w:u w:val="single"/>
          <w:lang w:val="en-US"/>
        </w:rPr>
        <w:lastRenderedPageBreak/>
        <w:t>NGOs</w:t>
      </w:r>
      <w:r>
        <w:rPr>
          <w:rFonts w:ascii="Arial" w:hAnsi="Arial" w:cs="Arial"/>
          <w:lang w:val="en-US"/>
        </w:rPr>
        <w:t xml:space="preserve">: </w:t>
      </w:r>
      <w:r w:rsidR="00F844A6">
        <w:rPr>
          <w:rFonts w:ascii="Arial" w:hAnsi="Arial" w:cs="Arial"/>
          <w:lang w:val="en-US"/>
        </w:rPr>
        <w:t xml:space="preserve">Non-Governmental Organizations, </w:t>
      </w:r>
      <w:r w:rsidR="00C1214C">
        <w:rPr>
          <w:rFonts w:ascii="Arial" w:hAnsi="Arial" w:cs="Arial"/>
          <w:lang w:val="en-US"/>
        </w:rPr>
        <w:t>non-profit organizations that have no association with any political institution</w:t>
      </w:r>
      <w:r w:rsidR="00CE6533">
        <w:rPr>
          <w:rFonts w:ascii="Arial" w:hAnsi="Arial" w:cs="Arial"/>
          <w:lang w:val="en-US"/>
        </w:rPr>
        <w:t>.</w:t>
      </w:r>
    </w:p>
    <w:p w14:paraId="3BA7DA47" w14:textId="77777777" w:rsidR="009D2A22" w:rsidRDefault="009D2A22" w:rsidP="0077783F">
      <w:pPr>
        <w:spacing w:after="0"/>
        <w:rPr>
          <w:rFonts w:ascii="Arial" w:hAnsi="Arial" w:cs="Arial"/>
          <w:lang w:val="en-US"/>
        </w:rPr>
      </w:pPr>
    </w:p>
    <w:p w14:paraId="0BC39496" w14:textId="5E055598" w:rsidR="00A62F69" w:rsidRDefault="00A62F69" w:rsidP="0077783F">
      <w:pPr>
        <w:spacing w:after="0"/>
        <w:rPr>
          <w:rFonts w:ascii="Arial" w:hAnsi="Arial" w:cs="Arial"/>
          <w:lang w:val="en-US"/>
        </w:rPr>
      </w:pPr>
      <w:r w:rsidRPr="00F03259">
        <w:rPr>
          <w:rFonts w:ascii="Arial" w:hAnsi="Arial" w:cs="Arial"/>
          <w:u w:val="single"/>
          <w:lang w:val="en-US"/>
        </w:rPr>
        <w:t>The Scramble for Africa</w:t>
      </w:r>
      <w:r w:rsidR="00F03259">
        <w:rPr>
          <w:rFonts w:ascii="Arial" w:hAnsi="Arial" w:cs="Arial"/>
          <w:lang w:val="en-US"/>
        </w:rPr>
        <w:t xml:space="preserve">: </w:t>
      </w:r>
      <w:r w:rsidR="00946AF5">
        <w:rPr>
          <w:rFonts w:ascii="Arial" w:hAnsi="Arial" w:cs="Arial"/>
          <w:lang w:val="en-US"/>
        </w:rPr>
        <w:t>European conquest and colonization of Africa that lasted from 1885 until 1914, but still caused for implications after.</w:t>
      </w:r>
    </w:p>
    <w:p w14:paraId="3B32D782" w14:textId="77777777" w:rsidR="00A62F69" w:rsidRDefault="00A62F69" w:rsidP="0077783F">
      <w:pPr>
        <w:spacing w:after="0"/>
        <w:rPr>
          <w:rFonts w:ascii="Arial" w:hAnsi="Arial" w:cs="Arial"/>
          <w:lang w:val="en-US"/>
        </w:rPr>
      </w:pPr>
    </w:p>
    <w:p w14:paraId="6B3017DF" w14:textId="6EDAA4C6" w:rsidR="00F03259" w:rsidRDefault="00EE517D" w:rsidP="0077783F">
      <w:pPr>
        <w:spacing w:after="0"/>
        <w:rPr>
          <w:rFonts w:ascii="Arial" w:hAnsi="Arial" w:cs="Arial"/>
          <w:lang w:val="en-US"/>
        </w:rPr>
      </w:pPr>
      <w:r>
        <w:rPr>
          <w:rFonts w:ascii="Arial" w:hAnsi="Arial" w:cs="Arial"/>
          <w:u w:val="single"/>
          <w:lang w:val="en-US"/>
        </w:rPr>
        <w:t>UNICEF</w:t>
      </w:r>
      <w:r w:rsidR="00F03259">
        <w:rPr>
          <w:rFonts w:ascii="Arial" w:hAnsi="Arial" w:cs="Arial"/>
          <w:lang w:val="en-US"/>
        </w:rPr>
        <w:t xml:space="preserve">: </w:t>
      </w:r>
      <w:r w:rsidRPr="00EE517D">
        <w:rPr>
          <w:rFonts w:ascii="Arial" w:hAnsi="Arial" w:cs="Arial"/>
          <w:lang w:val="en-US"/>
        </w:rPr>
        <w:t>United Nations International Children’s Emergency Fund</w:t>
      </w:r>
      <w:r>
        <w:rPr>
          <w:rFonts w:ascii="Arial" w:hAnsi="Arial" w:cs="Arial"/>
          <w:lang w:val="en-US"/>
        </w:rPr>
        <w:t>, part of the UN as goal to protect children’s rights.</w:t>
      </w:r>
    </w:p>
    <w:p w14:paraId="59CDFEAA" w14:textId="77777777" w:rsidR="009935AE" w:rsidRDefault="009935AE" w:rsidP="0077783F">
      <w:pPr>
        <w:spacing w:after="0"/>
        <w:rPr>
          <w:rFonts w:ascii="Arial" w:hAnsi="Arial" w:cs="Arial"/>
          <w:lang w:val="en-US"/>
        </w:rPr>
      </w:pPr>
    </w:p>
    <w:p w14:paraId="42EEE562" w14:textId="5A70B939" w:rsidR="009935AE" w:rsidRPr="009935AE" w:rsidRDefault="009935AE" w:rsidP="0077783F">
      <w:pPr>
        <w:spacing w:after="0"/>
        <w:rPr>
          <w:rFonts w:ascii="Arial" w:hAnsi="Arial" w:cs="Arial"/>
          <w:lang w:val="en-US"/>
        </w:rPr>
      </w:pPr>
      <w:r w:rsidRPr="00331FC6">
        <w:rPr>
          <w:rFonts w:ascii="Arial" w:hAnsi="Arial" w:cs="Arial"/>
          <w:u w:val="single"/>
          <w:lang w:val="en-US"/>
        </w:rPr>
        <w:t>USAID</w:t>
      </w:r>
      <w:r>
        <w:rPr>
          <w:rFonts w:ascii="Arial" w:hAnsi="Arial" w:cs="Arial"/>
          <w:lang w:val="en-US"/>
        </w:rPr>
        <w:t xml:space="preserve">: </w:t>
      </w:r>
      <w:r w:rsidRPr="009935AE">
        <w:rPr>
          <w:rFonts w:ascii="Arial" w:hAnsi="Arial" w:cs="Arial"/>
          <w:lang w:val="en-US"/>
        </w:rPr>
        <w:t>United States Agency for International Development</w:t>
      </w:r>
      <w:r>
        <w:rPr>
          <w:rFonts w:ascii="Arial" w:hAnsi="Arial" w:cs="Arial"/>
          <w:lang w:val="en-US"/>
        </w:rPr>
        <w:t xml:space="preserve">, sends aid to </w:t>
      </w:r>
      <w:r w:rsidR="00195C5D">
        <w:rPr>
          <w:rFonts w:ascii="Arial" w:hAnsi="Arial" w:cs="Arial"/>
          <w:lang w:val="en-US"/>
        </w:rPr>
        <w:t>third-world countries from the United States.</w:t>
      </w:r>
    </w:p>
    <w:p w14:paraId="306EAADE" w14:textId="77777777" w:rsidR="00F03259" w:rsidRPr="009D2A22" w:rsidRDefault="00F03259" w:rsidP="0077783F">
      <w:pPr>
        <w:spacing w:after="0"/>
        <w:rPr>
          <w:rFonts w:ascii="Arial" w:hAnsi="Arial" w:cs="Arial"/>
          <w:lang w:val="en-US"/>
        </w:rPr>
      </w:pPr>
    </w:p>
    <w:p w14:paraId="48E1B08B" w14:textId="45E87692"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Overview</w:t>
      </w:r>
    </w:p>
    <w:p w14:paraId="153E926D" w14:textId="0AB81326" w:rsidR="00556FDB" w:rsidRDefault="00556FDB" w:rsidP="00556FDB">
      <w:pPr>
        <w:spacing w:after="0"/>
        <w:rPr>
          <w:rFonts w:ascii="Arial" w:hAnsi="Arial" w:cs="Arial"/>
          <w:lang w:val="en-US"/>
        </w:rPr>
      </w:pPr>
    </w:p>
    <w:p w14:paraId="28F35C19" w14:textId="6006BAC9" w:rsidR="00A62F69" w:rsidRDefault="00A62F69" w:rsidP="00556FDB">
      <w:pPr>
        <w:spacing w:after="0"/>
        <w:rPr>
          <w:rFonts w:ascii="Arial" w:hAnsi="Arial" w:cs="Arial"/>
          <w:lang w:val="en-US"/>
        </w:rPr>
      </w:pPr>
      <w:r>
        <w:rPr>
          <w:rFonts w:ascii="Arial" w:hAnsi="Arial" w:cs="Arial"/>
          <w:lang w:val="en-US"/>
        </w:rPr>
        <w:t>To fully understand the situation in Sub-Saharan Africa, it is important to know some background information of the history of the region, the important events that have taken place and the current developments in terms of public healthcare infrastructure.</w:t>
      </w:r>
    </w:p>
    <w:p w14:paraId="4C0DCF97" w14:textId="77777777" w:rsidR="00556FDB" w:rsidRDefault="00556FDB" w:rsidP="0077783F">
      <w:pPr>
        <w:spacing w:after="0"/>
        <w:rPr>
          <w:rFonts w:ascii="Arial" w:hAnsi="Arial" w:cs="Arial"/>
          <w:lang w:val="en-US"/>
        </w:rPr>
      </w:pPr>
    </w:p>
    <w:p w14:paraId="0994FDBD" w14:textId="3C69287D" w:rsidR="00A62F69" w:rsidRPr="00A62F69" w:rsidRDefault="00A62F69" w:rsidP="00A62F69">
      <w:pPr>
        <w:pStyle w:val="Lijstalinea"/>
        <w:numPr>
          <w:ilvl w:val="0"/>
          <w:numId w:val="4"/>
        </w:numPr>
        <w:spacing w:after="0"/>
        <w:rPr>
          <w:rFonts w:ascii="Arial" w:hAnsi="Arial" w:cs="Arial"/>
          <w:lang w:val="en-US"/>
        </w:rPr>
      </w:pPr>
      <w:r w:rsidRPr="004674C5">
        <w:rPr>
          <w:rFonts w:ascii="Arial" w:hAnsi="Arial" w:cs="Arial"/>
          <w:u w:val="single"/>
          <w:lang w:val="en-US"/>
        </w:rPr>
        <w:t>(1870s-1950s) Colonization of African countries and The Scramble for Africa</w:t>
      </w:r>
      <w:r>
        <w:rPr>
          <w:rFonts w:ascii="Arial" w:hAnsi="Arial" w:cs="Arial"/>
          <w:lang w:val="en-US"/>
        </w:rPr>
        <w:t>.</w:t>
      </w:r>
    </w:p>
    <w:p w14:paraId="08E3AAC3" w14:textId="3F49D9B8" w:rsidR="00A62F69" w:rsidRDefault="00A62F69" w:rsidP="0077783F">
      <w:pPr>
        <w:spacing w:after="0"/>
        <w:rPr>
          <w:rFonts w:ascii="Arial" w:hAnsi="Arial" w:cs="Arial"/>
          <w:lang w:val="en-US"/>
        </w:rPr>
      </w:pPr>
      <w:r>
        <w:rPr>
          <w:rFonts w:ascii="Arial" w:hAnsi="Arial" w:cs="Arial"/>
          <w:lang w:val="en-US"/>
        </w:rPr>
        <w:t xml:space="preserve">During the times of the Antiquity, European countries began to exploit the African region to their own advantage by colonizing them. </w:t>
      </w:r>
      <w:r w:rsidR="00A7565C">
        <w:rPr>
          <w:rFonts w:ascii="Arial" w:hAnsi="Arial" w:cs="Arial"/>
          <w:lang w:val="en-US"/>
        </w:rPr>
        <w:t>Colonization has completely disrupted the African economies and thus the countries’ own ruling system, which ultimately results in bad management of healthcare, together with the fact that they lacked funds and relied heavily on European goods and supplies. Furthermore, b</w:t>
      </w:r>
      <w:r>
        <w:rPr>
          <w:rFonts w:ascii="Arial" w:hAnsi="Arial" w:cs="Arial"/>
          <w:lang w:val="en-US"/>
        </w:rPr>
        <w:t>y colonizing these countries</w:t>
      </w:r>
      <w:r w:rsidR="00A7565C">
        <w:rPr>
          <w:rFonts w:ascii="Arial" w:hAnsi="Arial" w:cs="Arial"/>
          <w:lang w:val="en-US"/>
        </w:rPr>
        <w:t>,</w:t>
      </w:r>
      <w:r>
        <w:rPr>
          <w:rFonts w:ascii="Arial" w:hAnsi="Arial" w:cs="Arial"/>
          <w:lang w:val="en-US"/>
        </w:rPr>
        <w:t xml:space="preserve"> European countries brought </w:t>
      </w:r>
      <w:r w:rsidR="004674C5">
        <w:rPr>
          <w:rFonts w:ascii="Arial" w:hAnsi="Arial" w:cs="Arial"/>
          <w:lang w:val="en-US"/>
        </w:rPr>
        <w:t xml:space="preserve">their language, culture but also </w:t>
      </w:r>
      <w:r w:rsidR="00A7565C">
        <w:rPr>
          <w:rFonts w:ascii="Arial" w:hAnsi="Arial" w:cs="Arial"/>
          <w:lang w:val="en-US"/>
        </w:rPr>
        <w:t xml:space="preserve">their strict and ruling </w:t>
      </w:r>
      <w:r w:rsidR="004674C5">
        <w:rPr>
          <w:rFonts w:ascii="Arial" w:hAnsi="Arial" w:cs="Arial"/>
          <w:lang w:val="en-US"/>
        </w:rPr>
        <w:t xml:space="preserve">policies with them. This therefore could </w:t>
      </w:r>
      <w:r w:rsidR="00A7565C">
        <w:rPr>
          <w:rFonts w:ascii="Arial" w:hAnsi="Arial" w:cs="Arial"/>
          <w:lang w:val="en-US"/>
        </w:rPr>
        <w:t xml:space="preserve">also </w:t>
      </w:r>
      <w:r w:rsidR="004674C5">
        <w:rPr>
          <w:rFonts w:ascii="Arial" w:hAnsi="Arial" w:cs="Arial"/>
          <w:lang w:val="en-US"/>
        </w:rPr>
        <w:t>affect the healthcare infrastructure in the region. Most notable countries involved in the colonization of Africa at that time were the United Kingdom, France, Germany, Belgium, Italy, Portugal and Spain.</w:t>
      </w:r>
    </w:p>
    <w:p w14:paraId="19378C2F" w14:textId="77777777" w:rsidR="004674C5" w:rsidRDefault="004674C5" w:rsidP="0077783F">
      <w:pPr>
        <w:spacing w:after="0"/>
        <w:rPr>
          <w:rFonts w:ascii="Arial" w:hAnsi="Arial" w:cs="Arial"/>
          <w:lang w:val="en-US"/>
        </w:rPr>
      </w:pPr>
    </w:p>
    <w:p w14:paraId="17CF1413" w14:textId="65F3BEC2" w:rsidR="00A7565C" w:rsidRPr="00B23F7D" w:rsidRDefault="00B23F7D" w:rsidP="00A7565C">
      <w:pPr>
        <w:pStyle w:val="Lijstalinea"/>
        <w:numPr>
          <w:ilvl w:val="0"/>
          <w:numId w:val="4"/>
        </w:numPr>
        <w:spacing w:after="0"/>
        <w:rPr>
          <w:rFonts w:ascii="Arial" w:hAnsi="Arial" w:cs="Arial"/>
          <w:u w:val="single"/>
          <w:lang w:val="en-US"/>
        </w:rPr>
      </w:pPr>
      <w:r w:rsidRPr="00B23F7D">
        <w:rPr>
          <w:rFonts w:ascii="Arial" w:hAnsi="Arial" w:cs="Arial"/>
          <w:u w:val="single"/>
          <w:lang w:val="en-US"/>
        </w:rPr>
        <w:t>(19</w:t>
      </w:r>
      <w:r>
        <w:rPr>
          <w:rFonts w:ascii="Arial" w:hAnsi="Arial" w:cs="Arial"/>
          <w:u w:val="single"/>
          <w:lang w:val="en-US"/>
        </w:rPr>
        <w:t>60s</w:t>
      </w:r>
      <w:r w:rsidRPr="00B23F7D">
        <w:rPr>
          <w:rFonts w:ascii="Arial" w:hAnsi="Arial" w:cs="Arial"/>
          <w:u w:val="single"/>
          <w:lang w:val="en-US"/>
        </w:rPr>
        <w:t>-now) (Civil) wars within the regions between government/religion.</w:t>
      </w:r>
    </w:p>
    <w:p w14:paraId="65A72DD2" w14:textId="06F0F3D2" w:rsidR="00732CB1" w:rsidRDefault="00B23F7D" w:rsidP="00B23F7D">
      <w:pPr>
        <w:spacing w:after="0"/>
        <w:rPr>
          <w:rFonts w:ascii="Arial" w:hAnsi="Arial" w:cs="Arial"/>
          <w:lang w:val="en-US"/>
        </w:rPr>
      </w:pPr>
      <w:r>
        <w:rPr>
          <w:rFonts w:ascii="Arial" w:hAnsi="Arial" w:cs="Arial"/>
          <w:lang w:val="en-US"/>
        </w:rPr>
        <w:t xml:space="preserve">After the colonization efforts from Europe, Africa now had several independent, sovereign states that have their own government, follow their own policies and practice their own faith. However, due to the exploitation that took place Africa was now plundered, poor and amongst the lowest-developed nations in the world, especially in Sub-Saharan Africa. Not only the exploitation caused for bad national structures, but there were also countries on the rise with different religions and different (types of) governments that often collided with country’s population’s needs. Civil wars between ethnic groups broke out, which blocked </w:t>
      </w:r>
      <w:r w:rsidR="00732CB1">
        <w:rPr>
          <w:rFonts w:ascii="Arial" w:hAnsi="Arial" w:cs="Arial"/>
          <w:lang w:val="en-US"/>
        </w:rPr>
        <w:t xml:space="preserve">a nation’s </w:t>
      </w:r>
      <w:r>
        <w:rPr>
          <w:rFonts w:ascii="Arial" w:hAnsi="Arial" w:cs="Arial"/>
          <w:lang w:val="en-US"/>
        </w:rPr>
        <w:t>development</w:t>
      </w:r>
      <w:r w:rsidR="00732CB1">
        <w:rPr>
          <w:rFonts w:ascii="Arial" w:hAnsi="Arial" w:cs="Arial"/>
          <w:lang w:val="en-US"/>
        </w:rPr>
        <w:t xml:space="preserve"> and outside support, which also destroyed demographics in African countries and leave out the importance of healthcare in Africa.</w:t>
      </w:r>
    </w:p>
    <w:p w14:paraId="0E25E5C4" w14:textId="77777777" w:rsidR="00946AF5" w:rsidRDefault="00946AF5" w:rsidP="00946AF5">
      <w:pPr>
        <w:spacing w:after="0"/>
        <w:rPr>
          <w:rFonts w:ascii="Arial" w:hAnsi="Arial" w:cs="Arial"/>
          <w:u w:val="single"/>
          <w:lang w:val="en-US"/>
        </w:rPr>
      </w:pPr>
    </w:p>
    <w:p w14:paraId="2DF991B0" w14:textId="77777777" w:rsidR="0036570D" w:rsidRPr="00946AF5" w:rsidRDefault="0036570D" w:rsidP="00946AF5">
      <w:pPr>
        <w:spacing w:after="0"/>
        <w:rPr>
          <w:rFonts w:ascii="Arial" w:hAnsi="Arial" w:cs="Arial"/>
          <w:u w:val="single"/>
          <w:lang w:val="en-US"/>
        </w:rPr>
      </w:pPr>
    </w:p>
    <w:p w14:paraId="60458677" w14:textId="0C5E0657" w:rsidR="00732CB1" w:rsidRPr="00732CB1" w:rsidRDefault="00732CB1" w:rsidP="00732CB1">
      <w:pPr>
        <w:pStyle w:val="Lijstalinea"/>
        <w:numPr>
          <w:ilvl w:val="0"/>
          <w:numId w:val="4"/>
        </w:numPr>
        <w:spacing w:after="0"/>
        <w:rPr>
          <w:rFonts w:ascii="Arial" w:hAnsi="Arial" w:cs="Arial"/>
          <w:u w:val="single"/>
          <w:lang w:val="en-US"/>
        </w:rPr>
      </w:pPr>
      <w:r w:rsidRPr="00732CB1">
        <w:rPr>
          <w:rFonts w:ascii="Arial" w:hAnsi="Arial" w:cs="Arial"/>
          <w:u w:val="single"/>
          <w:lang w:val="en-US"/>
        </w:rPr>
        <w:lastRenderedPageBreak/>
        <w:t>(to this day) Outbreaks of diseases, especially in conflicted</w:t>
      </w:r>
      <w:r w:rsidR="008112B4">
        <w:rPr>
          <w:rFonts w:ascii="Arial" w:hAnsi="Arial" w:cs="Arial"/>
          <w:u w:val="single"/>
          <w:lang w:val="en-US"/>
        </w:rPr>
        <w:t>,</w:t>
      </w:r>
      <w:r w:rsidRPr="00732CB1">
        <w:rPr>
          <w:rFonts w:ascii="Arial" w:hAnsi="Arial" w:cs="Arial"/>
          <w:u w:val="single"/>
          <w:lang w:val="en-US"/>
        </w:rPr>
        <w:t xml:space="preserve"> </w:t>
      </w:r>
      <w:r w:rsidR="008112B4">
        <w:rPr>
          <w:rFonts w:ascii="Arial" w:hAnsi="Arial" w:cs="Arial"/>
          <w:u w:val="single"/>
          <w:lang w:val="en-US"/>
        </w:rPr>
        <w:t xml:space="preserve">African </w:t>
      </w:r>
      <w:r w:rsidRPr="00732CB1">
        <w:rPr>
          <w:rFonts w:ascii="Arial" w:hAnsi="Arial" w:cs="Arial"/>
          <w:u w:val="single"/>
          <w:lang w:val="en-US"/>
        </w:rPr>
        <w:t>regions.</w:t>
      </w:r>
    </w:p>
    <w:p w14:paraId="1CB887AF" w14:textId="245EFF65" w:rsidR="00A7565C" w:rsidRDefault="008112B4" w:rsidP="00A7565C">
      <w:pPr>
        <w:spacing w:after="0"/>
        <w:rPr>
          <w:rFonts w:ascii="Arial" w:hAnsi="Arial" w:cs="Arial"/>
          <w:lang w:val="en-US"/>
        </w:rPr>
      </w:pPr>
      <w:r>
        <w:rPr>
          <w:rFonts w:ascii="Arial" w:hAnsi="Arial" w:cs="Arial"/>
          <w:lang w:val="en-US"/>
        </w:rPr>
        <w:t>Every year</w:t>
      </w:r>
      <w:r w:rsidR="00732CB1">
        <w:rPr>
          <w:rFonts w:ascii="Arial" w:hAnsi="Arial" w:cs="Arial"/>
          <w:lang w:val="en-US"/>
        </w:rPr>
        <w:t xml:space="preserve"> reports out of health organizations within Africa and worldwide come out displaying reported cases of disease that originate from Africa due to the bad humanitarian conditions in the region. An example, Monkeypox, has been discovered for the first time in the conflicted nation of Democratic Republic of Congo, in 1970. Since then, the disease had an outbreak throughout Africa and eventually globally. Even recently, in 2024, </w:t>
      </w:r>
      <w:r>
        <w:rPr>
          <w:rFonts w:ascii="Arial" w:hAnsi="Arial" w:cs="Arial"/>
          <w:lang w:val="en-US"/>
        </w:rPr>
        <w:t>cases have been confirmed outside of Africa and even came close to becoming a global health crisis again. Another well-known widespread disease is Ebola and has killed over 15.000 people since 1976.</w:t>
      </w:r>
    </w:p>
    <w:p w14:paraId="44CAAFE8" w14:textId="77777777" w:rsidR="00A7565C" w:rsidRPr="00A7565C" w:rsidRDefault="00A7565C" w:rsidP="00A7565C">
      <w:pPr>
        <w:spacing w:after="0"/>
        <w:rPr>
          <w:rFonts w:ascii="Arial" w:hAnsi="Arial" w:cs="Arial"/>
          <w:lang w:val="en-US"/>
        </w:rPr>
      </w:pPr>
    </w:p>
    <w:p w14:paraId="1C840F7B" w14:textId="2E6EF3B5" w:rsid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Arguments</w:t>
      </w:r>
    </w:p>
    <w:p w14:paraId="09C76288" w14:textId="77777777" w:rsidR="00637DAA" w:rsidRPr="00637DAA" w:rsidRDefault="00637DAA" w:rsidP="00556FDB">
      <w:pPr>
        <w:spacing w:after="0"/>
        <w:rPr>
          <w:rFonts w:ascii="Arial" w:hAnsi="Arial" w:cs="Arial"/>
          <w:lang w:val="en-US"/>
        </w:rPr>
      </w:pPr>
    </w:p>
    <w:p w14:paraId="0B7DAB0A" w14:textId="1188CC30" w:rsidR="00556FDB" w:rsidRDefault="008112B4" w:rsidP="0077783F">
      <w:pPr>
        <w:spacing w:after="0"/>
        <w:rPr>
          <w:rFonts w:ascii="Arial" w:hAnsi="Arial" w:cs="Arial"/>
          <w:lang w:val="en-US"/>
        </w:rPr>
      </w:pPr>
      <w:r>
        <w:rPr>
          <w:rFonts w:ascii="Arial" w:hAnsi="Arial" w:cs="Arial"/>
          <w:lang w:val="en-US"/>
        </w:rPr>
        <w:t xml:space="preserve">International organizations have </w:t>
      </w:r>
      <w:r w:rsidR="00637DAA">
        <w:rPr>
          <w:rFonts w:ascii="Arial" w:hAnsi="Arial" w:cs="Arial"/>
          <w:lang w:val="en-US"/>
        </w:rPr>
        <w:t>emphasized the fact that healthcare in Sub-Saharan Africa is poor and way below average. Humanitarian aid is vital to the region to keep disease out of bay and resist upon healthcare in the region, however, often a country is affected by conflict or has governmental restrictions which blocks UN aid from entering. Ensuring that enough aid is brought to all nations in question is crucial to sustain a functioning healthcare infrastructure in Sub-Saharan Africa and prevent diseases to break out and spread further.</w:t>
      </w:r>
    </w:p>
    <w:p w14:paraId="579C8EE6" w14:textId="77777777" w:rsidR="00637DAA" w:rsidRDefault="00637DAA" w:rsidP="0077783F">
      <w:pPr>
        <w:spacing w:after="0"/>
        <w:rPr>
          <w:rFonts w:ascii="Arial" w:hAnsi="Arial" w:cs="Arial"/>
          <w:lang w:val="en-US"/>
        </w:rPr>
      </w:pPr>
    </w:p>
    <w:p w14:paraId="5A6E85D0" w14:textId="6B1019E1" w:rsidR="00D477DF" w:rsidRDefault="003F2C3F" w:rsidP="0077783F">
      <w:pPr>
        <w:spacing w:after="0"/>
        <w:rPr>
          <w:rFonts w:ascii="Arial" w:hAnsi="Arial" w:cs="Arial"/>
          <w:lang w:val="en-US"/>
        </w:rPr>
      </w:pPr>
      <w:r>
        <w:rPr>
          <w:rFonts w:ascii="Arial" w:hAnsi="Arial" w:cs="Arial"/>
          <w:lang w:val="en-US"/>
        </w:rPr>
        <w:t>The United States, United Kingdom, the member states of the European Union and China</w:t>
      </w:r>
      <w:r w:rsidR="00637DAA">
        <w:rPr>
          <w:rFonts w:ascii="Arial" w:hAnsi="Arial" w:cs="Arial"/>
          <w:lang w:val="en-US"/>
        </w:rPr>
        <w:t xml:space="preserve"> have collectively made an effort to </w:t>
      </w:r>
      <w:r w:rsidR="00075000">
        <w:rPr>
          <w:rFonts w:ascii="Arial" w:hAnsi="Arial" w:cs="Arial"/>
          <w:lang w:val="en-US"/>
        </w:rPr>
        <w:t xml:space="preserve">support the African nations by sending (medical) supplies, services and financial aid. </w:t>
      </w:r>
      <w:r w:rsidR="00D477DF">
        <w:rPr>
          <w:rFonts w:ascii="Arial" w:hAnsi="Arial" w:cs="Arial"/>
          <w:lang w:val="en-US"/>
        </w:rPr>
        <w:t xml:space="preserve">China in particular has made their influence in African health structures increasingly bigger over the past century. </w:t>
      </w:r>
      <w:r w:rsidR="00075000">
        <w:rPr>
          <w:rFonts w:ascii="Arial" w:hAnsi="Arial" w:cs="Arial"/>
          <w:lang w:val="en-US"/>
        </w:rPr>
        <w:t xml:space="preserve">However, certain governments have imposed an increased censorship within their country limiting </w:t>
      </w:r>
      <w:r w:rsidR="00D477DF">
        <w:rPr>
          <w:rFonts w:ascii="Arial" w:hAnsi="Arial" w:cs="Arial"/>
          <w:lang w:val="en-US"/>
        </w:rPr>
        <w:t>engagement in</w:t>
      </w:r>
      <w:r w:rsidR="00075000">
        <w:rPr>
          <w:rFonts w:ascii="Arial" w:hAnsi="Arial" w:cs="Arial"/>
          <w:lang w:val="en-US"/>
        </w:rPr>
        <w:t xml:space="preserve"> </w:t>
      </w:r>
      <w:r w:rsidR="002526BD">
        <w:rPr>
          <w:rFonts w:ascii="Arial" w:hAnsi="Arial" w:cs="Arial"/>
          <w:lang w:val="en-US"/>
        </w:rPr>
        <w:t>medical</w:t>
      </w:r>
      <w:r w:rsidR="00075000">
        <w:rPr>
          <w:rFonts w:ascii="Arial" w:hAnsi="Arial" w:cs="Arial"/>
          <w:lang w:val="en-US"/>
        </w:rPr>
        <w:t xml:space="preserve"> aid.</w:t>
      </w:r>
    </w:p>
    <w:p w14:paraId="33C1D0D5" w14:textId="77777777" w:rsidR="00637DAA" w:rsidRDefault="00637DAA" w:rsidP="0077783F">
      <w:pPr>
        <w:spacing w:after="0"/>
        <w:rPr>
          <w:rFonts w:ascii="Arial" w:hAnsi="Arial" w:cs="Arial"/>
          <w:lang w:val="en-US"/>
        </w:rPr>
      </w:pPr>
    </w:p>
    <w:p w14:paraId="745981CE" w14:textId="4D067955"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Timeline of events</w:t>
      </w:r>
    </w:p>
    <w:p w14:paraId="452201E5" w14:textId="77777777" w:rsidR="00075000" w:rsidRDefault="00075000" w:rsidP="00556FDB">
      <w:pPr>
        <w:spacing w:after="0"/>
        <w:rPr>
          <w:rFonts w:ascii="Arial" w:hAnsi="Arial" w:cs="Arial"/>
          <w:lang w:val="en-US"/>
        </w:rPr>
      </w:pPr>
    </w:p>
    <w:p w14:paraId="6B9EFA63" w14:textId="1653EA55" w:rsidR="00556FDB" w:rsidRDefault="00E453AE" w:rsidP="00E453AE">
      <w:pPr>
        <w:spacing w:after="0"/>
        <w:rPr>
          <w:rFonts w:ascii="Arial" w:hAnsi="Arial" w:cs="Arial"/>
          <w:lang w:val="en-US"/>
        </w:rPr>
      </w:pPr>
      <w:r>
        <w:rPr>
          <w:rFonts w:ascii="Arial" w:hAnsi="Arial" w:cs="Arial"/>
          <w:lang w:val="en-US"/>
        </w:rPr>
        <w:t xml:space="preserve">There are several key moments when </w:t>
      </w:r>
      <w:r w:rsidR="0030659F">
        <w:rPr>
          <w:rFonts w:ascii="Arial" w:hAnsi="Arial" w:cs="Arial"/>
          <w:lang w:val="en-US"/>
        </w:rPr>
        <w:t>major healthcare infrastructure developments</w:t>
      </w:r>
      <w:r>
        <w:rPr>
          <w:rFonts w:ascii="Arial" w:hAnsi="Arial" w:cs="Arial"/>
          <w:lang w:val="en-US"/>
        </w:rPr>
        <w:t xml:space="preserve"> ha</w:t>
      </w:r>
      <w:r w:rsidR="0030659F">
        <w:rPr>
          <w:rFonts w:ascii="Arial" w:hAnsi="Arial" w:cs="Arial"/>
          <w:lang w:val="en-US"/>
        </w:rPr>
        <w:t>ve</w:t>
      </w:r>
      <w:r>
        <w:rPr>
          <w:rFonts w:ascii="Arial" w:hAnsi="Arial" w:cs="Arial"/>
          <w:lang w:val="en-US"/>
        </w:rPr>
        <w:t xml:space="preserve"> been sent to Africa. They consist of (but not limited to):</w:t>
      </w:r>
    </w:p>
    <w:p w14:paraId="0EF87796" w14:textId="77777777" w:rsidR="00E453AE" w:rsidRDefault="00E453AE" w:rsidP="00E453AE">
      <w:pPr>
        <w:spacing w:after="0"/>
        <w:rPr>
          <w:rFonts w:ascii="Arial" w:hAnsi="Arial" w:cs="Arial"/>
          <w:lang w:val="en-US"/>
        </w:rPr>
      </w:pPr>
    </w:p>
    <w:p w14:paraId="27EE56E8" w14:textId="78BD9139" w:rsidR="00E453AE" w:rsidRDefault="00352882" w:rsidP="00E453AE">
      <w:pPr>
        <w:pStyle w:val="Lijstalinea"/>
        <w:numPr>
          <w:ilvl w:val="0"/>
          <w:numId w:val="4"/>
        </w:numPr>
        <w:spacing w:after="0"/>
        <w:rPr>
          <w:rFonts w:ascii="Arial" w:hAnsi="Arial" w:cs="Arial"/>
          <w:lang w:val="en-US"/>
        </w:rPr>
      </w:pPr>
      <w:r w:rsidRPr="00352882">
        <w:rPr>
          <w:rFonts w:ascii="Arial" w:hAnsi="Arial" w:cs="Arial"/>
          <w:i/>
          <w:iCs/>
          <w:lang w:val="en-US"/>
        </w:rPr>
        <w:t>1977</w:t>
      </w:r>
      <w:r>
        <w:rPr>
          <w:rFonts w:ascii="Arial" w:hAnsi="Arial" w:cs="Arial"/>
          <w:lang w:val="en-US"/>
        </w:rPr>
        <w:t xml:space="preserve">: WHO publishes </w:t>
      </w:r>
      <w:r w:rsidRPr="00352882">
        <w:rPr>
          <w:rFonts w:ascii="Arial" w:hAnsi="Arial" w:cs="Arial"/>
          <w:lang w:val="en-US"/>
        </w:rPr>
        <w:t>t</w:t>
      </w:r>
      <w:r>
        <w:rPr>
          <w:rFonts w:ascii="Arial" w:hAnsi="Arial" w:cs="Arial"/>
          <w:lang w:val="en-US"/>
        </w:rPr>
        <w:t>h</w:t>
      </w:r>
      <w:r w:rsidRPr="00352882">
        <w:rPr>
          <w:rFonts w:ascii="Arial" w:hAnsi="Arial" w:cs="Arial"/>
          <w:lang w:val="en-US"/>
        </w:rPr>
        <w:t>e first list of essential medicines for global health conditions</w:t>
      </w:r>
      <w:r>
        <w:rPr>
          <w:rFonts w:ascii="Arial" w:hAnsi="Arial" w:cs="Arial"/>
          <w:lang w:val="en-US"/>
        </w:rPr>
        <w:t>.</w:t>
      </w:r>
    </w:p>
    <w:p w14:paraId="11775905" w14:textId="26DF2C8F" w:rsidR="00352882" w:rsidRDefault="00352882" w:rsidP="00E453AE">
      <w:pPr>
        <w:pStyle w:val="Lijstalinea"/>
        <w:numPr>
          <w:ilvl w:val="0"/>
          <w:numId w:val="4"/>
        </w:numPr>
        <w:spacing w:after="0"/>
        <w:rPr>
          <w:rFonts w:ascii="Arial" w:hAnsi="Arial" w:cs="Arial"/>
          <w:lang w:val="en-US"/>
        </w:rPr>
      </w:pPr>
      <w:r w:rsidRPr="0030659F">
        <w:rPr>
          <w:rFonts w:ascii="Arial" w:hAnsi="Arial" w:cs="Arial"/>
          <w:i/>
          <w:iCs/>
          <w:lang w:val="en-US"/>
        </w:rPr>
        <w:t>1978</w:t>
      </w:r>
      <w:r>
        <w:rPr>
          <w:rFonts w:ascii="Arial" w:hAnsi="Arial" w:cs="Arial"/>
          <w:lang w:val="en-US"/>
        </w:rPr>
        <w:t xml:space="preserve">: </w:t>
      </w:r>
      <w:r w:rsidR="00EE517D">
        <w:rPr>
          <w:rFonts w:ascii="Arial" w:hAnsi="Arial" w:cs="Arial"/>
          <w:lang w:val="en-US"/>
        </w:rPr>
        <w:t xml:space="preserve">The WHO and </w:t>
      </w:r>
      <w:r w:rsidR="00EE517D" w:rsidRPr="00EE517D">
        <w:rPr>
          <w:rFonts w:ascii="Arial" w:hAnsi="Arial" w:cs="Arial"/>
          <w:u w:val="single"/>
          <w:lang w:val="en-US"/>
        </w:rPr>
        <w:t>UNICEF</w:t>
      </w:r>
      <w:r w:rsidR="0030659F">
        <w:rPr>
          <w:rFonts w:ascii="Arial" w:hAnsi="Arial" w:cs="Arial"/>
          <w:lang w:val="en-US"/>
        </w:rPr>
        <w:t xml:space="preserve"> wrote an all-important declaration that </w:t>
      </w:r>
      <w:r w:rsidR="0030659F" w:rsidRPr="0030659F">
        <w:rPr>
          <w:rFonts w:ascii="Arial" w:hAnsi="Arial" w:cs="Arial"/>
          <w:lang w:val="en-US"/>
        </w:rPr>
        <w:t xml:space="preserve">identified primary health care as the key to the attainment of the goal of </w:t>
      </w:r>
      <w:r w:rsidR="0030659F">
        <w:rPr>
          <w:rFonts w:ascii="Arial" w:hAnsi="Arial" w:cs="Arial"/>
          <w:lang w:val="en-US"/>
        </w:rPr>
        <w:t>global h</w:t>
      </w:r>
      <w:r w:rsidR="0030659F" w:rsidRPr="0030659F">
        <w:rPr>
          <w:rFonts w:ascii="Arial" w:hAnsi="Arial" w:cs="Arial"/>
          <w:lang w:val="en-US"/>
        </w:rPr>
        <w:t>ealth</w:t>
      </w:r>
      <w:r w:rsidR="0030659F">
        <w:rPr>
          <w:rFonts w:ascii="Arial" w:hAnsi="Arial" w:cs="Arial"/>
          <w:lang w:val="en-US"/>
        </w:rPr>
        <w:t>.</w:t>
      </w:r>
    </w:p>
    <w:p w14:paraId="27494BCD" w14:textId="5EDD41CF" w:rsidR="0030659F" w:rsidRPr="00E453AE" w:rsidRDefault="0030659F" w:rsidP="00E453AE">
      <w:pPr>
        <w:pStyle w:val="Lijstalinea"/>
        <w:numPr>
          <w:ilvl w:val="0"/>
          <w:numId w:val="4"/>
        </w:numPr>
        <w:spacing w:after="0"/>
        <w:rPr>
          <w:rFonts w:ascii="Arial" w:hAnsi="Arial" w:cs="Arial"/>
          <w:lang w:val="en-US"/>
        </w:rPr>
      </w:pPr>
      <w:r>
        <w:rPr>
          <w:rFonts w:ascii="Arial" w:hAnsi="Arial" w:cs="Arial"/>
          <w:i/>
          <w:iCs/>
          <w:lang w:val="en-US"/>
        </w:rPr>
        <w:t>1990</w:t>
      </w:r>
      <w:r>
        <w:rPr>
          <w:rFonts w:ascii="Arial" w:hAnsi="Arial" w:cs="Arial"/>
          <w:lang w:val="en-US"/>
        </w:rPr>
        <w:t xml:space="preserve">: The first United Nations Development Programme’s Human Development report came out, changing </w:t>
      </w:r>
      <w:r w:rsidR="00253773" w:rsidRPr="00253773">
        <w:rPr>
          <w:rFonts w:ascii="Arial" w:hAnsi="Arial" w:cs="Arial"/>
          <w:lang w:val="en-US"/>
        </w:rPr>
        <w:t>the focus of development initiatives to people-centered policies</w:t>
      </w:r>
    </w:p>
    <w:p w14:paraId="25FD67DB" w14:textId="7795FBCB" w:rsidR="00E453AE" w:rsidRDefault="00253773" w:rsidP="00253773">
      <w:pPr>
        <w:pStyle w:val="Lijstalinea"/>
        <w:numPr>
          <w:ilvl w:val="0"/>
          <w:numId w:val="4"/>
        </w:numPr>
        <w:spacing w:after="0"/>
        <w:rPr>
          <w:rFonts w:ascii="Arial" w:hAnsi="Arial" w:cs="Arial"/>
          <w:lang w:val="en-US"/>
        </w:rPr>
      </w:pPr>
      <w:r>
        <w:rPr>
          <w:rFonts w:ascii="Arial" w:hAnsi="Arial" w:cs="Arial"/>
          <w:i/>
          <w:iCs/>
          <w:lang w:val="en-US"/>
        </w:rPr>
        <w:t>2002</w:t>
      </w:r>
      <w:r>
        <w:rPr>
          <w:rFonts w:ascii="Arial" w:hAnsi="Arial" w:cs="Arial"/>
          <w:lang w:val="en-US"/>
        </w:rPr>
        <w:t>: A new Global Fund made it possible for 36 African countries to receive grants to fight AIDS, Tuberculosis and Malaria.</w:t>
      </w:r>
    </w:p>
    <w:p w14:paraId="4F54B4C0" w14:textId="0AFD3EA9" w:rsidR="00253773" w:rsidRDefault="00253773" w:rsidP="00253773">
      <w:pPr>
        <w:pStyle w:val="Lijstalinea"/>
        <w:numPr>
          <w:ilvl w:val="0"/>
          <w:numId w:val="4"/>
        </w:numPr>
        <w:spacing w:after="0"/>
        <w:rPr>
          <w:rFonts w:ascii="Arial" w:hAnsi="Arial" w:cs="Arial"/>
          <w:lang w:val="en-US"/>
        </w:rPr>
      </w:pPr>
      <w:r>
        <w:rPr>
          <w:rFonts w:ascii="Arial" w:hAnsi="Arial" w:cs="Arial"/>
          <w:i/>
          <w:iCs/>
          <w:lang w:val="en-US"/>
        </w:rPr>
        <w:lastRenderedPageBreak/>
        <w:t>2014</w:t>
      </w:r>
      <w:r>
        <w:rPr>
          <w:rFonts w:ascii="Arial" w:hAnsi="Arial" w:cs="Arial"/>
          <w:lang w:val="en-US"/>
        </w:rPr>
        <w:t xml:space="preserve">: The first cases of Ebola have been reported in Guinea, Africa and marks the beginning of the West Africa Ebola </w:t>
      </w:r>
      <w:r w:rsidR="00BF232D">
        <w:rPr>
          <w:rFonts w:ascii="Arial" w:hAnsi="Arial" w:cs="Arial"/>
          <w:lang w:val="en-US"/>
        </w:rPr>
        <w:t>epidemic, the largest in history.</w:t>
      </w:r>
    </w:p>
    <w:p w14:paraId="791BE60D" w14:textId="4F2B753B" w:rsidR="00BF232D" w:rsidRDefault="00BF232D" w:rsidP="00253773">
      <w:pPr>
        <w:pStyle w:val="Lijstalinea"/>
        <w:numPr>
          <w:ilvl w:val="0"/>
          <w:numId w:val="4"/>
        </w:numPr>
        <w:spacing w:after="0"/>
        <w:rPr>
          <w:rFonts w:ascii="Arial" w:hAnsi="Arial" w:cs="Arial"/>
          <w:lang w:val="en-US"/>
        </w:rPr>
      </w:pPr>
      <w:r>
        <w:rPr>
          <w:rFonts w:ascii="Arial" w:hAnsi="Arial" w:cs="Arial"/>
          <w:i/>
          <w:iCs/>
          <w:lang w:val="en-US"/>
        </w:rPr>
        <w:t>201</w:t>
      </w:r>
      <w:r w:rsidR="009935AE">
        <w:rPr>
          <w:rFonts w:ascii="Arial" w:hAnsi="Arial" w:cs="Arial"/>
          <w:i/>
          <w:iCs/>
          <w:lang w:val="en-US"/>
        </w:rPr>
        <w:t>7</w:t>
      </w:r>
      <w:r w:rsidRPr="00BF232D">
        <w:rPr>
          <w:rFonts w:ascii="Arial" w:hAnsi="Arial" w:cs="Arial"/>
          <w:lang w:val="en-US"/>
        </w:rPr>
        <w:t>:</w:t>
      </w:r>
      <w:r w:rsidR="009935AE">
        <w:rPr>
          <w:rFonts w:ascii="Arial" w:hAnsi="Arial" w:cs="Arial"/>
          <w:lang w:val="en-US"/>
        </w:rPr>
        <w:t xml:space="preserve"> Africa CDC has been initiated to support public health services.</w:t>
      </w:r>
    </w:p>
    <w:p w14:paraId="61C6FA39" w14:textId="0DA803A7" w:rsidR="00195C5D" w:rsidRPr="00195C5D" w:rsidRDefault="00195C5D" w:rsidP="00195C5D">
      <w:pPr>
        <w:pStyle w:val="Lijstalinea"/>
        <w:numPr>
          <w:ilvl w:val="0"/>
          <w:numId w:val="4"/>
        </w:numPr>
        <w:spacing w:after="0"/>
        <w:rPr>
          <w:rFonts w:ascii="Arial" w:hAnsi="Arial" w:cs="Arial"/>
          <w:lang w:val="en-US"/>
        </w:rPr>
      </w:pPr>
      <w:r w:rsidRPr="00195C5D">
        <w:rPr>
          <w:rFonts w:ascii="Arial" w:hAnsi="Arial" w:cs="Arial"/>
          <w:i/>
          <w:iCs/>
          <w:lang w:val="en-US"/>
        </w:rPr>
        <w:t>2020</w:t>
      </w:r>
      <w:r>
        <w:rPr>
          <w:rFonts w:ascii="Arial" w:hAnsi="Arial" w:cs="Arial"/>
          <w:lang w:val="en-US"/>
        </w:rPr>
        <w:t xml:space="preserve">: USAID commences Health Systems for Tuberculosis (HS4TB), </w:t>
      </w:r>
      <w:r w:rsidRPr="00195C5D">
        <w:rPr>
          <w:rFonts w:ascii="Arial" w:hAnsi="Arial" w:cs="Arial"/>
          <w:lang w:val="en-US"/>
        </w:rPr>
        <w:t>HS4TB will continue supporting 23 countries’ efforts to strength</w:t>
      </w:r>
      <w:r>
        <w:rPr>
          <w:rFonts w:ascii="Arial" w:hAnsi="Arial" w:cs="Arial"/>
          <w:lang w:val="en-US"/>
        </w:rPr>
        <w:t>en health financing</w:t>
      </w:r>
      <w:r w:rsidRPr="00195C5D">
        <w:rPr>
          <w:rFonts w:ascii="Arial" w:hAnsi="Arial" w:cs="Arial"/>
          <w:lang w:val="en-US"/>
        </w:rPr>
        <w:t xml:space="preserve"> and governance of </w:t>
      </w:r>
      <w:r>
        <w:rPr>
          <w:rFonts w:ascii="Arial" w:hAnsi="Arial" w:cs="Arial"/>
          <w:lang w:val="en-US"/>
        </w:rPr>
        <w:t xml:space="preserve">Tuberculosis </w:t>
      </w:r>
      <w:r w:rsidRPr="00195C5D">
        <w:rPr>
          <w:rFonts w:ascii="Arial" w:hAnsi="Arial" w:cs="Arial"/>
          <w:lang w:val="en-US"/>
        </w:rPr>
        <w:t>programs</w:t>
      </w:r>
    </w:p>
    <w:p w14:paraId="2D9FC3ED" w14:textId="4E89E5FB" w:rsidR="00253773" w:rsidRPr="00E453AE" w:rsidRDefault="00253773" w:rsidP="00E453AE">
      <w:pPr>
        <w:spacing w:after="0"/>
        <w:rPr>
          <w:rFonts w:ascii="Arial" w:hAnsi="Arial" w:cs="Arial"/>
          <w:lang w:val="en-US"/>
        </w:rPr>
      </w:pPr>
    </w:p>
    <w:p w14:paraId="090ADA64" w14:textId="64BC65D7"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Resolution</w:t>
      </w:r>
    </w:p>
    <w:p w14:paraId="1DEB421B" w14:textId="77777777" w:rsidR="00075000" w:rsidRDefault="00075000" w:rsidP="00556FDB">
      <w:pPr>
        <w:spacing w:after="0"/>
        <w:rPr>
          <w:rFonts w:ascii="Arial" w:hAnsi="Arial" w:cs="Arial"/>
          <w:lang w:val="en-US"/>
        </w:rPr>
      </w:pPr>
    </w:p>
    <w:p w14:paraId="6C6FEECC" w14:textId="77777777" w:rsidR="00946AF5" w:rsidRPr="00946AF5" w:rsidRDefault="00946AF5" w:rsidP="00946AF5">
      <w:pPr>
        <w:spacing w:after="0"/>
        <w:rPr>
          <w:rFonts w:ascii="Arial" w:hAnsi="Arial" w:cs="Arial"/>
          <w:lang w:val="en-GB"/>
        </w:rPr>
      </w:pPr>
      <w:r w:rsidRPr="00946AF5">
        <w:rPr>
          <w:rFonts w:ascii="Arial" w:hAnsi="Arial" w:cs="Arial"/>
          <w:lang w:val="en-GB"/>
        </w:rPr>
        <w:t>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w:t>
      </w:r>
      <w:r>
        <w:rPr>
          <w:rFonts w:ascii="Arial" w:hAnsi="Arial" w:cs="Arial"/>
          <w:lang w:val="en-GB"/>
        </w:rPr>
        <w:t xml:space="preserve"> </w:t>
      </w:r>
      <w:r w:rsidRPr="00946AF5">
        <w:rPr>
          <w:rFonts w:ascii="Arial" w:hAnsi="Arial" w:cs="Arial"/>
          <w:lang w:val="en-GB"/>
        </w:rPr>
        <w:t>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7395E1C3" w14:textId="77777777" w:rsidR="00946AF5" w:rsidRPr="00946AF5" w:rsidRDefault="00946AF5" w:rsidP="00946AF5">
      <w:pPr>
        <w:spacing w:after="0"/>
        <w:rPr>
          <w:rFonts w:ascii="Arial" w:hAnsi="Arial" w:cs="Arial"/>
          <w:lang w:val="en-GB"/>
        </w:rPr>
      </w:pPr>
      <w:r>
        <w:rPr>
          <w:rFonts w:ascii="Arial" w:hAnsi="Arial" w:cs="Arial"/>
          <w:lang w:val="en-GB"/>
        </w:rPr>
        <w:br/>
      </w:r>
      <w:r w:rsidRPr="00946AF5">
        <w:rPr>
          <w:rFonts w:ascii="Arial" w:hAnsi="Arial" w:cs="Arial"/>
          <w:lang w:val="en-GB"/>
        </w:rPr>
        <w:t xml:space="preserve">For more information on resolution writing, please refer to the MUNA booklet on our MUNA site: </w:t>
      </w:r>
      <w:hyperlink r:id="rId8" w:history="1">
        <w:r w:rsidRPr="00946AF5">
          <w:rPr>
            <w:rStyle w:val="Hyperlink"/>
            <w:rFonts w:ascii="Arial" w:hAnsi="Arial" w:cs="Arial"/>
            <w:lang w:val="en-GB"/>
          </w:rPr>
          <w:t>https://munalfrink.nl/</w:t>
        </w:r>
      </w:hyperlink>
      <w:r w:rsidRPr="00946AF5">
        <w:rPr>
          <w:rFonts w:ascii="Arial" w:hAnsi="Arial" w:cs="Arial"/>
          <w:lang w:val="en-GB"/>
        </w:rPr>
        <w:t>.</w:t>
      </w:r>
    </w:p>
    <w:p w14:paraId="5983999B" w14:textId="77777777" w:rsidR="00946AF5" w:rsidRDefault="00946AF5" w:rsidP="00556FDB">
      <w:pPr>
        <w:spacing w:after="0"/>
        <w:rPr>
          <w:rFonts w:ascii="Arial" w:hAnsi="Arial" w:cs="Arial"/>
          <w:b/>
          <w:bCs/>
          <w:sz w:val="28"/>
          <w:szCs w:val="28"/>
          <w:lang w:val="en-US"/>
        </w:rPr>
      </w:pPr>
    </w:p>
    <w:p w14:paraId="4A2F3316" w14:textId="70787DEB" w:rsidR="00556FDB" w:rsidRPr="00556FDB" w:rsidRDefault="00556FDB" w:rsidP="00556FDB">
      <w:pPr>
        <w:spacing w:after="0"/>
        <w:rPr>
          <w:rFonts w:ascii="Arial" w:hAnsi="Arial" w:cs="Arial"/>
          <w:b/>
          <w:bCs/>
          <w:sz w:val="28"/>
          <w:szCs w:val="28"/>
          <w:lang w:val="en-US"/>
        </w:rPr>
      </w:pPr>
      <w:r w:rsidRPr="00556FDB">
        <w:rPr>
          <w:rFonts w:ascii="Arial" w:hAnsi="Arial" w:cs="Arial"/>
          <w:b/>
          <w:bCs/>
          <w:sz w:val="28"/>
          <w:szCs w:val="28"/>
          <w:lang w:val="en-US"/>
        </w:rPr>
        <w:t>Links and Sources</w:t>
      </w:r>
    </w:p>
    <w:p w14:paraId="309D39FB" w14:textId="77777777" w:rsidR="004D302C" w:rsidRPr="0050403E" w:rsidRDefault="004D302C" w:rsidP="0077783F">
      <w:pPr>
        <w:spacing w:after="0"/>
        <w:rPr>
          <w:rFonts w:ascii="Arial" w:hAnsi="Arial" w:cs="Arial"/>
          <w:lang w:val="en-US"/>
        </w:rPr>
      </w:pPr>
    </w:p>
    <w:p w14:paraId="17B305B0" w14:textId="4300C2A6" w:rsidR="004D302C" w:rsidRPr="0050403E" w:rsidRDefault="004D302C" w:rsidP="004D302C">
      <w:pPr>
        <w:rPr>
          <w:rFonts w:ascii="Arial" w:hAnsi="Arial" w:cs="Arial"/>
          <w:lang w:val="en-US"/>
        </w:rPr>
      </w:pPr>
      <w:hyperlink r:id="rId9" w:history="1">
        <w:r w:rsidRPr="0050403E">
          <w:rPr>
            <w:rStyle w:val="Hyperlink"/>
            <w:rFonts w:ascii="Arial" w:hAnsi="Arial" w:cs="Arial"/>
            <w:lang w:val="en-US"/>
          </w:rPr>
          <w:t>https://www.igi-global.com/dictionary/beyond-digital-tools/72869</w:t>
        </w:r>
      </w:hyperlink>
    </w:p>
    <w:p w14:paraId="5BEB3E5B" w14:textId="2314DFBA" w:rsidR="00E2333A" w:rsidRPr="00E2333A" w:rsidRDefault="00E2333A" w:rsidP="00E2333A">
      <w:pPr>
        <w:rPr>
          <w:rFonts w:ascii="Arial" w:hAnsi="Arial" w:cs="Arial"/>
          <w:lang w:val="en-US"/>
        </w:rPr>
      </w:pPr>
      <w:hyperlink r:id="rId10" w:anchor=":~:text=Health%20infrastructure%20refers%20to%20the,and%20pandemics%20like%20COVID%2D19" w:history="1">
        <w:r w:rsidRPr="0050403E">
          <w:rPr>
            <w:rStyle w:val="Hyperlink"/>
            <w:rFonts w:ascii="Arial" w:hAnsi="Arial" w:cs="Arial"/>
            <w:lang w:val="en-US"/>
          </w:rPr>
          <w:t>https://www.sciencedirect.com/topics/social-sciences/health-infrastructure</w:t>
        </w:r>
      </w:hyperlink>
    </w:p>
    <w:p w14:paraId="7A18DD30" w14:textId="77777777" w:rsidR="00E44E6B" w:rsidRPr="00C16A06" w:rsidRDefault="001C6904" w:rsidP="00E2333A">
      <w:pPr>
        <w:rPr>
          <w:lang w:val="en-US"/>
        </w:rPr>
      </w:pPr>
      <w:hyperlink r:id="rId11" w:history="1">
        <w:r w:rsidRPr="00A262A4">
          <w:rPr>
            <w:rStyle w:val="Hyperlink"/>
            <w:rFonts w:ascii="Arial" w:hAnsi="Arial" w:cs="Arial"/>
            <w:lang w:val="en-US"/>
          </w:rPr>
          <w:t>https://www.who.int/news/item/05-07-2018-low-quality-healthcare-is-increasing-the-burden-of-illness-and-health-costs-globally</w:t>
        </w:r>
      </w:hyperlink>
    </w:p>
    <w:p w14:paraId="21DAA731" w14:textId="5C4CB4B4" w:rsidR="009D2A22" w:rsidRPr="00C16A06" w:rsidRDefault="009D2A22" w:rsidP="00E2333A">
      <w:pPr>
        <w:rPr>
          <w:rFonts w:ascii="Arial" w:hAnsi="Arial" w:cs="Arial"/>
          <w:lang w:val="en-US"/>
        </w:rPr>
      </w:pPr>
      <w:hyperlink r:id="rId12" w:history="1">
        <w:r w:rsidRPr="00C16A06">
          <w:rPr>
            <w:rStyle w:val="Hyperlink"/>
            <w:rFonts w:ascii="Arial" w:hAnsi="Arial" w:cs="Arial"/>
            <w:lang w:val="en-US"/>
          </w:rPr>
          <w:t>https://www.afro.who.int/</w:t>
        </w:r>
      </w:hyperlink>
    </w:p>
    <w:p w14:paraId="48BA6240" w14:textId="31581402" w:rsidR="009D2A22" w:rsidRPr="00C16A06" w:rsidRDefault="009D2A22" w:rsidP="00E2333A">
      <w:pPr>
        <w:rPr>
          <w:rFonts w:ascii="Arial" w:hAnsi="Arial" w:cs="Arial"/>
          <w:lang w:val="en-US"/>
        </w:rPr>
      </w:pPr>
      <w:hyperlink r:id="rId13" w:history="1">
        <w:r w:rsidRPr="00C16A06">
          <w:rPr>
            <w:rStyle w:val="Hyperlink"/>
            <w:rFonts w:ascii="Arial" w:hAnsi="Arial" w:cs="Arial"/>
            <w:lang w:val="en-US"/>
          </w:rPr>
          <w:t>https://gh.bmj.com/content/7/Suppl_1/e008317</w:t>
        </w:r>
      </w:hyperlink>
    </w:p>
    <w:p w14:paraId="47275BA3" w14:textId="789F6BC3" w:rsidR="001C6904" w:rsidRPr="00C16A06" w:rsidRDefault="00E44E6B" w:rsidP="00E2333A">
      <w:pPr>
        <w:rPr>
          <w:rFonts w:ascii="Arial" w:hAnsi="Arial" w:cs="Arial"/>
          <w:lang w:val="en-US"/>
        </w:rPr>
      </w:pPr>
      <w:hyperlink r:id="rId14" w:history="1">
        <w:r w:rsidRPr="00C16A06">
          <w:rPr>
            <w:rStyle w:val="Hyperlink"/>
            <w:rFonts w:ascii="Arial" w:hAnsi="Arial" w:cs="Arial"/>
            <w:lang w:val="en-US"/>
          </w:rPr>
          <w:t>https://www.who.int/news/item/13-12-2017-world-bank-and-who-half-the-world-lacks-access-to-essential-health-services-100-million-still-pushed-into-extreme-poverty-because-of-health-expenses</w:t>
        </w:r>
      </w:hyperlink>
    </w:p>
    <w:p w14:paraId="1CADDB5A" w14:textId="5B6965A9" w:rsidR="00E44E6B" w:rsidRDefault="00F844A6" w:rsidP="00E2333A">
      <w:pPr>
        <w:rPr>
          <w:rFonts w:ascii="Arial" w:hAnsi="Arial" w:cs="Arial"/>
          <w:lang w:val="en-US"/>
        </w:rPr>
      </w:pPr>
      <w:hyperlink r:id="rId15" w:history="1">
        <w:r w:rsidRPr="009D0372">
          <w:rPr>
            <w:rStyle w:val="Hyperlink"/>
            <w:rFonts w:ascii="Arial" w:hAnsi="Arial" w:cs="Arial"/>
            <w:lang w:val="en-US"/>
          </w:rPr>
          <w:t>https://www.eea.europa.eu/help/glossary/chm-biodiversity/non-governmental-organization-ngo</w:t>
        </w:r>
      </w:hyperlink>
    </w:p>
    <w:p w14:paraId="64B81CBB" w14:textId="030996BC" w:rsidR="00A62F69" w:rsidRDefault="00A62F69" w:rsidP="00E2333A">
      <w:pPr>
        <w:tabs>
          <w:tab w:val="left" w:pos="2347"/>
        </w:tabs>
        <w:rPr>
          <w:rFonts w:ascii="Arial" w:hAnsi="Arial" w:cs="Arial"/>
          <w:lang w:val="en-US"/>
        </w:rPr>
      </w:pPr>
      <w:hyperlink r:id="rId16" w:anchor=":~:text=The%20period%20of%20colonial%20rule,this%20period%20shaped%20African%20history" w:history="1">
        <w:r w:rsidRPr="00E943CB">
          <w:rPr>
            <w:rStyle w:val="Hyperlink"/>
            <w:rFonts w:ascii="Arial" w:hAnsi="Arial" w:cs="Arial"/>
            <w:lang w:val="en-US"/>
          </w:rPr>
          <w:t>https://academic.oup.com/book/871/chapter/135470488#:~:text=The%20period%20of%20colonial%20rule,this%20period%20shaped%20African%20history</w:t>
        </w:r>
      </w:hyperlink>
    </w:p>
    <w:p w14:paraId="230AE4B9" w14:textId="5D4B43B4" w:rsidR="004674C5" w:rsidRDefault="004674C5" w:rsidP="00E2333A">
      <w:pPr>
        <w:tabs>
          <w:tab w:val="left" w:pos="2347"/>
        </w:tabs>
        <w:rPr>
          <w:rFonts w:ascii="Arial" w:hAnsi="Arial" w:cs="Arial"/>
          <w:lang w:val="en-US"/>
        </w:rPr>
      </w:pPr>
      <w:hyperlink r:id="rId17" w:history="1">
        <w:r w:rsidRPr="00E943CB">
          <w:rPr>
            <w:rStyle w:val="Hyperlink"/>
            <w:rFonts w:ascii="Arial" w:hAnsi="Arial" w:cs="Arial"/>
            <w:lang w:val="en-US"/>
          </w:rPr>
          <w:t>https://www.tralac.org/images/News/Documents/Analysis_of_Colonialism_and_Its_Impact_in_Africa_Ocheni_and_Nwankwo_CSCanada_2012.pdf</w:t>
        </w:r>
      </w:hyperlink>
    </w:p>
    <w:p w14:paraId="167A479A" w14:textId="0B2D4EE1" w:rsidR="00B23F7D" w:rsidRDefault="00B23F7D" w:rsidP="00E2333A">
      <w:pPr>
        <w:tabs>
          <w:tab w:val="left" w:pos="2347"/>
        </w:tabs>
        <w:rPr>
          <w:rFonts w:ascii="Arial" w:hAnsi="Arial" w:cs="Arial"/>
          <w:lang w:val="en-US"/>
        </w:rPr>
      </w:pPr>
      <w:hyperlink r:id="rId18" w:history="1">
        <w:r w:rsidRPr="00E943CB">
          <w:rPr>
            <w:rStyle w:val="Hyperlink"/>
            <w:rFonts w:ascii="Arial" w:hAnsi="Arial" w:cs="Arial"/>
            <w:lang w:val="en-US"/>
          </w:rPr>
          <w:t>https://en.wikipedia.org/wiki/Military_history_of_Africa</w:t>
        </w:r>
      </w:hyperlink>
    </w:p>
    <w:p w14:paraId="0A413078" w14:textId="01ED29DD" w:rsidR="00732CB1" w:rsidRDefault="00732CB1" w:rsidP="00E2333A">
      <w:pPr>
        <w:tabs>
          <w:tab w:val="left" w:pos="2347"/>
        </w:tabs>
        <w:rPr>
          <w:rFonts w:ascii="Arial" w:hAnsi="Arial" w:cs="Arial"/>
          <w:lang w:val="en-US"/>
        </w:rPr>
      </w:pPr>
      <w:hyperlink r:id="rId19" w:history="1">
        <w:r w:rsidRPr="00E943CB">
          <w:rPr>
            <w:rStyle w:val="Hyperlink"/>
            <w:rFonts w:ascii="Arial" w:hAnsi="Arial" w:cs="Arial"/>
            <w:lang w:val="en-US"/>
          </w:rPr>
          <w:t>https://africacdc.org/disease-outbreak/</w:t>
        </w:r>
      </w:hyperlink>
    </w:p>
    <w:p w14:paraId="5AA2358F" w14:textId="453BC561" w:rsidR="00637DAA" w:rsidRDefault="00637DAA" w:rsidP="00E2333A">
      <w:pPr>
        <w:tabs>
          <w:tab w:val="left" w:pos="2347"/>
        </w:tabs>
        <w:rPr>
          <w:rFonts w:ascii="Arial" w:hAnsi="Arial" w:cs="Arial"/>
          <w:lang w:val="en-US"/>
        </w:rPr>
      </w:pPr>
      <w:hyperlink r:id="rId20" w:history="1">
        <w:r w:rsidRPr="00E943CB">
          <w:rPr>
            <w:rStyle w:val="Hyperlink"/>
            <w:rFonts w:ascii="Arial" w:hAnsi="Arial" w:cs="Arial"/>
            <w:lang w:val="en-US"/>
          </w:rPr>
          <w:t>https://www.un.org/africarenewal/magazine/issue/main-donor-countries-have-declared-africas-new-development-programme-bold-and-clear</w:t>
        </w:r>
      </w:hyperlink>
    </w:p>
    <w:p w14:paraId="7A091BEF" w14:textId="56925CC7" w:rsidR="003F2C3F" w:rsidRDefault="003F2C3F" w:rsidP="00E2333A">
      <w:pPr>
        <w:tabs>
          <w:tab w:val="left" w:pos="2347"/>
        </w:tabs>
        <w:rPr>
          <w:rFonts w:ascii="Arial" w:hAnsi="Arial" w:cs="Arial"/>
          <w:lang w:val="en-US"/>
        </w:rPr>
      </w:pPr>
      <w:hyperlink r:id="rId21" w:history="1">
        <w:r w:rsidRPr="0078389E">
          <w:rPr>
            <w:rStyle w:val="Hyperlink"/>
            <w:rFonts w:ascii="Arial" w:hAnsi="Arial" w:cs="Arial"/>
            <w:lang w:val="en-US"/>
          </w:rPr>
          <w:t>https://www.who.int/news/item/27-08-2024-fourteen-african-countries--key-partners-unite-to-provide-critical-resources-for-health-in-who-s-first-ever-investment-round</w:t>
        </w:r>
      </w:hyperlink>
    </w:p>
    <w:p w14:paraId="6210F641" w14:textId="05B7B760" w:rsidR="003F2C3F" w:rsidRDefault="00D477DF" w:rsidP="00E2333A">
      <w:pPr>
        <w:tabs>
          <w:tab w:val="left" w:pos="2347"/>
        </w:tabs>
        <w:rPr>
          <w:rFonts w:ascii="Arial" w:hAnsi="Arial" w:cs="Arial"/>
          <w:lang w:val="en-US"/>
        </w:rPr>
      </w:pPr>
      <w:hyperlink r:id="rId22" w:history="1">
        <w:r w:rsidRPr="0078389E">
          <w:rPr>
            <w:rStyle w:val="Hyperlink"/>
            <w:rFonts w:ascii="Arial" w:hAnsi="Arial" w:cs="Arial"/>
            <w:lang w:val="en-US"/>
          </w:rPr>
          <w:t>https://pmc.ncbi.nlm.nih.gov/articles/PMC4073246/</w:t>
        </w:r>
      </w:hyperlink>
    </w:p>
    <w:p w14:paraId="01F49177" w14:textId="59D1BF6D" w:rsidR="00D477DF" w:rsidRDefault="002526BD" w:rsidP="00E2333A">
      <w:pPr>
        <w:tabs>
          <w:tab w:val="left" w:pos="2347"/>
        </w:tabs>
        <w:rPr>
          <w:rFonts w:ascii="Arial" w:hAnsi="Arial" w:cs="Arial"/>
          <w:lang w:val="en-US"/>
        </w:rPr>
      </w:pPr>
      <w:hyperlink r:id="rId23" w:history="1">
        <w:r w:rsidRPr="0078389E">
          <w:rPr>
            <w:rStyle w:val="Hyperlink"/>
            <w:rFonts w:ascii="Arial" w:hAnsi="Arial" w:cs="Arial"/>
            <w:lang w:val="en-US"/>
          </w:rPr>
          <w:t>https://msh.org/timeline/</w:t>
        </w:r>
      </w:hyperlink>
    </w:p>
    <w:p w14:paraId="5D63AD6D" w14:textId="77777777" w:rsidR="002526BD" w:rsidRPr="00C16A06" w:rsidRDefault="002526BD" w:rsidP="00E2333A">
      <w:pPr>
        <w:tabs>
          <w:tab w:val="left" w:pos="2347"/>
        </w:tabs>
        <w:rPr>
          <w:rFonts w:ascii="Arial" w:hAnsi="Arial" w:cs="Arial"/>
          <w:lang w:val="en-US"/>
        </w:rPr>
      </w:pPr>
    </w:p>
    <w:sectPr w:rsidR="002526BD" w:rsidRPr="00C16A06" w:rsidSect="00B24657">
      <w:headerReference w:type="even" r:id="rId24"/>
      <w:headerReference w:type="default" r:id="rId25"/>
      <w:footerReference w:type="even" r:id="rId26"/>
      <w:footerReference w:type="default" r:id="rId27"/>
      <w:headerReference w:type="first" r:id="rId28"/>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201E" w14:textId="77777777" w:rsidR="00592133" w:rsidRDefault="00592133" w:rsidP="00B24657">
      <w:pPr>
        <w:spacing w:after="0" w:line="240" w:lineRule="auto"/>
      </w:pPr>
      <w:r>
        <w:separator/>
      </w:r>
    </w:p>
  </w:endnote>
  <w:endnote w:type="continuationSeparator" w:id="0">
    <w:p w14:paraId="13AA2DCB" w14:textId="77777777" w:rsidR="00592133" w:rsidRDefault="00592133" w:rsidP="00B2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53679795"/>
      <w:docPartObj>
        <w:docPartGallery w:val="Page Numbers (Bottom of Page)"/>
        <w:docPartUnique/>
      </w:docPartObj>
    </w:sdtPr>
    <w:sdtContent>
      <w:p w14:paraId="5216DF25" w14:textId="662543C1" w:rsidR="00B24657" w:rsidRDefault="00B24657" w:rsidP="00B311C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CC9ED1D" w14:textId="77777777" w:rsidR="00B24657" w:rsidRDefault="00B24657" w:rsidP="00B2465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18775909"/>
      <w:docPartObj>
        <w:docPartGallery w:val="Page Numbers (Bottom of Page)"/>
        <w:docPartUnique/>
      </w:docPartObj>
    </w:sdtPr>
    <w:sdtContent>
      <w:p w14:paraId="1A76CD47" w14:textId="2E1B271E" w:rsidR="00B24657" w:rsidRDefault="00B24657" w:rsidP="00B311C6">
        <w:pPr>
          <w:pStyle w:val="Voettekst"/>
          <w:framePr w:wrap="none" w:vAnchor="text" w:hAnchor="margin" w:xAlign="right" w:y="1"/>
          <w:rPr>
            <w:rStyle w:val="Paginanummer"/>
          </w:rPr>
        </w:pPr>
        <w:r w:rsidRPr="00B24657">
          <w:rPr>
            <w:rStyle w:val="Paginanummer"/>
            <w:rFonts w:ascii="Open Sans" w:hAnsi="Open Sans" w:cs="Open Sans"/>
          </w:rPr>
          <w:fldChar w:fldCharType="begin"/>
        </w:r>
        <w:r w:rsidRPr="00B24657">
          <w:rPr>
            <w:rStyle w:val="Paginanummer"/>
            <w:rFonts w:ascii="Open Sans" w:hAnsi="Open Sans" w:cs="Open Sans"/>
          </w:rPr>
          <w:instrText xml:space="preserve"> PAGE </w:instrText>
        </w:r>
        <w:r w:rsidRPr="00B24657">
          <w:rPr>
            <w:rStyle w:val="Paginanummer"/>
            <w:rFonts w:ascii="Open Sans" w:hAnsi="Open Sans" w:cs="Open Sans"/>
          </w:rPr>
          <w:fldChar w:fldCharType="separate"/>
        </w:r>
        <w:r w:rsidRPr="00B24657">
          <w:rPr>
            <w:rStyle w:val="Paginanummer"/>
            <w:rFonts w:ascii="Open Sans" w:hAnsi="Open Sans" w:cs="Open Sans"/>
            <w:noProof/>
          </w:rPr>
          <w:t>1</w:t>
        </w:r>
        <w:r w:rsidRPr="00B24657">
          <w:rPr>
            <w:rStyle w:val="Paginanummer"/>
            <w:rFonts w:ascii="Open Sans" w:hAnsi="Open Sans" w:cs="Open Sans"/>
          </w:rPr>
          <w:fldChar w:fldCharType="end"/>
        </w:r>
      </w:p>
    </w:sdtContent>
  </w:sdt>
  <w:p w14:paraId="64E1F337" w14:textId="6DC81039" w:rsidR="00B24657" w:rsidRDefault="00B24657" w:rsidP="00B2465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5841" w14:textId="77777777" w:rsidR="00592133" w:rsidRDefault="00592133" w:rsidP="00B24657">
      <w:pPr>
        <w:spacing w:after="0" w:line="240" w:lineRule="auto"/>
      </w:pPr>
      <w:r>
        <w:separator/>
      </w:r>
    </w:p>
  </w:footnote>
  <w:footnote w:type="continuationSeparator" w:id="0">
    <w:p w14:paraId="3E27CD8B" w14:textId="77777777" w:rsidR="00592133" w:rsidRDefault="00592133" w:rsidP="00B2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2BC5" w14:textId="6E6462D1" w:rsidR="00E2333A" w:rsidRDefault="00592133">
    <w:pPr>
      <w:pStyle w:val="Koptekst"/>
    </w:pPr>
    <w:r>
      <w:rPr>
        <w:noProof/>
      </w:rPr>
      <w:pict w14:anchorId="1C2F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2" o:spid="_x0000_s1027" type="#_x0000_t75" alt="" style="position:absolute;margin-left:0;margin-top:0;width:453.6pt;height:453.6pt;z-index:-251645952;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5D2B" w14:textId="65F5E9F9" w:rsidR="00B24657" w:rsidRPr="00E2333A" w:rsidRDefault="00592133" w:rsidP="00B24657">
    <w:pPr>
      <w:pStyle w:val="Koptekst"/>
      <w:jc w:val="center"/>
      <w:rPr>
        <w:rFonts w:ascii="Open Sans" w:hAnsi="Open Sans" w:cs="Open Sans"/>
        <w:sz w:val="22"/>
        <w:szCs w:val="22"/>
        <w:lang w:val="en-US"/>
      </w:rPr>
    </w:pPr>
    <w:r>
      <w:rPr>
        <w:rFonts w:ascii="Open Sans" w:hAnsi="Open Sans" w:cs="Open Sans"/>
        <w:noProof/>
        <w:sz w:val="22"/>
        <w:szCs w:val="22"/>
        <w:lang w:val="en-US"/>
      </w:rPr>
      <w:pict w14:anchorId="261DE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3" o:spid="_x0000_s1026" type="#_x0000_t75" alt="" style="position:absolute;left:0;text-align:left;margin-left:0;margin-top:0;width:453.6pt;height:453.6pt;z-index:-251643904;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r w:rsidR="00B24657" w:rsidRPr="00E2333A">
      <w:rPr>
        <w:rFonts w:ascii="Open Sans" w:hAnsi="Open Sans" w:cs="Open Sans"/>
        <w:sz w:val="22"/>
        <w:szCs w:val="22"/>
        <w:lang w:val="en-US"/>
      </w:rPr>
      <w:t>Research Report</w:t>
    </w:r>
  </w:p>
  <w:p w14:paraId="62E00F90" w14:textId="05B05FF1" w:rsidR="00B24657" w:rsidRPr="00E2333A" w:rsidRDefault="00B24657" w:rsidP="00B24657">
    <w:pPr>
      <w:pStyle w:val="Koptekst"/>
      <w:jc w:val="center"/>
      <w:rPr>
        <w:rFonts w:ascii="Open Sans" w:hAnsi="Open Sans" w:cs="Open Sans"/>
        <w:sz w:val="22"/>
        <w:szCs w:val="22"/>
        <w:lang w:val="en-US"/>
      </w:rPr>
    </w:pPr>
    <w:r w:rsidRPr="00E2333A">
      <w:rPr>
        <w:rFonts w:ascii="Open Sans" w:hAnsi="Open Sans" w:cs="Open Sans"/>
        <w:sz w:val="22"/>
        <w:szCs w:val="22"/>
        <w:lang w:val="en-US"/>
      </w:rPr>
      <w:t>Model United Nations Alfrink</w:t>
    </w:r>
  </w:p>
  <w:p w14:paraId="4A369929" w14:textId="3F302EF0" w:rsidR="00B24657" w:rsidRDefault="00B24657" w:rsidP="00B24657">
    <w:pPr>
      <w:pStyle w:val="Koptekst"/>
      <w:jc w:val="center"/>
      <w:rPr>
        <w:rFonts w:ascii="Open Sans" w:hAnsi="Open Sans" w:cs="Open Sans"/>
        <w:sz w:val="22"/>
        <w:szCs w:val="22"/>
      </w:rPr>
    </w:pPr>
    <w:r>
      <w:rPr>
        <w:rFonts w:ascii="Open Sans" w:hAnsi="Open Sans" w:cs="Open Sans"/>
        <w:sz w:val="22"/>
        <w:szCs w:val="22"/>
      </w:rPr>
      <w:t>2025</w:t>
    </w:r>
  </w:p>
  <w:p w14:paraId="6008664A" w14:textId="77777777" w:rsidR="00B24657" w:rsidRPr="00B24657" w:rsidRDefault="00B24657" w:rsidP="00B24657">
    <w:pPr>
      <w:pStyle w:val="Koptekst"/>
      <w:jc w:val="center"/>
      <w:rPr>
        <w:rFonts w:ascii="Open Sans" w:hAnsi="Open Sans" w:cs="Open San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8C6C" w14:textId="1877D4D2" w:rsidR="00E2333A" w:rsidRDefault="00592133">
    <w:pPr>
      <w:pStyle w:val="Koptekst"/>
    </w:pPr>
    <w:r>
      <w:rPr>
        <w:noProof/>
      </w:rPr>
      <w:pict w14:anchorId="482C3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811461" o:spid="_x0000_s1025" type="#_x0000_t75" alt="" style="position:absolute;margin-left:0;margin-top:0;width:453.6pt;height:453.6pt;z-index:-251648000;mso-wrap-edited:f;mso-width-percent:0;mso-height-percent:0;mso-position-horizontal:center;mso-position-horizontal-relative:margin;mso-position-vertical:center;mso-position-vertical-relative:margin;mso-width-percent:0;mso-height-percent:0" o:allowincell="f">
          <v:imagedata r:id="rId1" o:title="alfrin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E30BC"/>
    <w:multiLevelType w:val="hybridMultilevel"/>
    <w:tmpl w:val="C778D870"/>
    <w:lvl w:ilvl="0" w:tplc="18A4B8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4D107E"/>
    <w:multiLevelType w:val="multilevel"/>
    <w:tmpl w:val="D28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25A3B"/>
    <w:multiLevelType w:val="multilevel"/>
    <w:tmpl w:val="973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B052A"/>
    <w:multiLevelType w:val="multilevel"/>
    <w:tmpl w:val="A2A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499025">
    <w:abstractNumId w:val="2"/>
  </w:num>
  <w:num w:numId="2" w16cid:durableId="236980422">
    <w:abstractNumId w:val="3"/>
  </w:num>
  <w:num w:numId="3" w16cid:durableId="1514808402">
    <w:abstractNumId w:val="1"/>
  </w:num>
  <w:num w:numId="4" w16cid:durableId="157890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A7"/>
    <w:rsid w:val="0000168E"/>
    <w:rsid w:val="00016EA7"/>
    <w:rsid w:val="00071857"/>
    <w:rsid w:val="00075000"/>
    <w:rsid w:val="000A5E5F"/>
    <w:rsid w:val="00100664"/>
    <w:rsid w:val="00133092"/>
    <w:rsid w:val="001450EF"/>
    <w:rsid w:val="0019526E"/>
    <w:rsid w:val="00195C5D"/>
    <w:rsid w:val="001C02DA"/>
    <w:rsid w:val="001C6904"/>
    <w:rsid w:val="00231C1B"/>
    <w:rsid w:val="002526BD"/>
    <w:rsid w:val="00253773"/>
    <w:rsid w:val="00275218"/>
    <w:rsid w:val="0030659F"/>
    <w:rsid w:val="003140F8"/>
    <w:rsid w:val="00331FC6"/>
    <w:rsid w:val="00352882"/>
    <w:rsid w:val="00353DE3"/>
    <w:rsid w:val="0036570D"/>
    <w:rsid w:val="003812AF"/>
    <w:rsid w:val="003C1960"/>
    <w:rsid w:val="003C2AAD"/>
    <w:rsid w:val="003F2C3F"/>
    <w:rsid w:val="004674C5"/>
    <w:rsid w:val="0048581C"/>
    <w:rsid w:val="004D302C"/>
    <w:rsid w:val="0050403E"/>
    <w:rsid w:val="00556FDB"/>
    <w:rsid w:val="00592133"/>
    <w:rsid w:val="005970AB"/>
    <w:rsid w:val="005A2FDD"/>
    <w:rsid w:val="006164D3"/>
    <w:rsid w:val="00637DAA"/>
    <w:rsid w:val="006536E7"/>
    <w:rsid w:val="00692EFD"/>
    <w:rsid w:val="00694AB4"/>
    <w:rsid w:val="006D5989"/>
    <w:rsid w:val="006F09C0"/>
    <w:rsid w:val="00732CB1"/>
    <w:rsid w:val="00735552"/>
    <w:rsid w:val="0077783F"/>
    <w:rsid w:val="007C4CF4"/>
    <w:rsid w:val="008112B4"/>
    <w:rsid w:val="008A6CA5"/>
    <w:rsid w:val="008B7B88"/>
    <w:rsid w:val="008F2832"/>
    <w:rsid w:val="00946AF5"/>
    <w:rsid w:val="009606B6"/>
    <w:rsid w:val="009827CC"/>
    <w:rsid w:val="00984719"/>
    <w:rsid w:val="009935AE"/>
    <w:rsid w:val="009D2A22"/>
    <w:rsid w:val="00A15E0E"/>
    <w:rsid w:val="00A4203B"/>
    <w:rsid w:val="00A57E93"/>
    <w:rsid w:val="00A62F69"/>
    <w:rsid w:val="00A7565C"/>
    <w:rsid w:val="00A92871"/>
    <w:rsid w:val="00AA7BC6"/>
    <w:rsid w:val="00AB41A1"/>
    <w:rsid w:val="00AD4F17"/>
    <w:rsid w:val="00AD62C9"/>
    <w:rsid w:val="00B23F7D"/>
    <w:rsid w:val="00B24657"/>
    <w:rsid w:val="00B63F3E"/>
    <w:rsid w:val="00B8018A"/>
    <w:rsid w:val="00BD3ED9"/>
    <w:rsid w:val="00BF232D"/>
    <w:rsid w:val="00C1214C"/>
    <w:rsid w:val="00C16A06"/>
    <w:rsid w:val="00C22D13"/>
    <w:rsid w:val="00CC09C0"/>
    <w:rsid w:val="00CC2EFE"/>
    <w:rsid w:val="00CE6533"/>
    <w:rsid w:val="00D46C9C"/>
    <w:rsid w:val="00D477DF"/>
    <w:rsid w:val="00D67618"/>
    <w:rsid w:val="00D855F3"/>
    <w:rsid w:val="00E2333A"/>
    <w:rsid w:val="00E44956"/>
    <w:rsid w:val="00E44E6B"/>
    <w:rsid w:val="00E453AE"/>
    <w:rsid w:val="00E855BE"/>
    <w:rsid w:val="00ED7190"/>
    <w:rsid w:val="00EE517D"/>
    <w:rsid w:val="00F03259"/>
    <w:rsid w:val="00F45ABA"/>
    <w:rsid w:val="00F62165"/>
    <w:rsid w:val="00F829AB"/>
    <w:rsid w:val="00F84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E2E7"/>
  <w15:chartTrackingRefBased/>
  <w15:docId w15:val="{48685215-1E66-674C-A508-1E35EEE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FE"/>
  </w:style>
  <w:style w:type="paragraph" w:styleId="Kop1">
    <w:name w:val="heading 1"/>
    <w:basedOn w:val="Standaard"/>
    <w:next w:val="Standaard"/>
    <w:link w:val="Kop1Char"/>
    <w:uiPriority w:val="9"/>
    <w:qFormat/>
    <w:rsid w:val="00CC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E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E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E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E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E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EFE"/>
    <w:rPr>
      <w:rFonts w:eastAsiaTheme="majorEastAsia" w:cstheme="majorBidi"/>
      <w:color w:val="272727" w:themeColor="text1" w:themeTint="D8"/>
    </w:rPr>
  </w:style>
  <w:style w:type="paragraph" w:styleId="Titel">
    <w:name w:val="Title"/>
    <w:basedOn w:val="Standaard"/>
    <w:next w:val="Standaard"/>
    <w:link w:val="TitelChar"/>
    <w:uiPriority w:val="10"/>
    <w:qFormat/>
    <w:rsid w:val="00CC2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EFE"/>
    <w:rPr>
      <w:rFonts w:eastAsiaTheme="majorEastAsia" w:cstheme="majorBidi"/>
      <w:color w:val="595959" w:themeColor="text1" w:themeTint="A6"/>
      <w:spacing w:val="15"/>
      <w:sz w:val="28"/>
      <w:szCs w:val="28"/>
    </w:rPr>
  </w:style>
  <w:style w:type="paragraph" w:styleId="Geenafstand">
    <w:name w:val="No Spacing"/>
    <w:uiPriority w:val="1"/>
    <w:qFormat/>
    <w:rsid w:val="00CC2EFE"/>
    <w:pPr>
      <w:spacing w:after="0" w:line="240" w:lineRule="auto"/>
    </w:pPr>
  </w:style>
  <w:style w:type="paragraph" w:styleId="Lijstalinea">
    <w:name w:val="List Paragraph"/>
    <w:basedOn w:val="Standaard"/>
    <w:uiPriority w:val="34"/>
    <w:qFormat/>
    <w:rsid w:val="00CC2EFE"/>
    <w:pPr>
      <w:ind w:left="720"/>
      <w:contextualSpacing/>
    </w:pPr>
  </w:style>
  <w:style w:type="paragraph" w:styleId="Citaat">
    <w:name w:val="Quote"/>
    <w:basedOn w:val="Standaard"/>
    <w:next w:val="Standaard"/>
    <w:link w:val="CitaatChar"/>
    <w:uiPriority w:val="29"/>
    <w:qFormat/>
    <w:rsid w:val="00CC2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EFE"/>
    <w:rPr>
      <w:i/>
      <w:iCs/>
      <w:color w:val="404040" w:themeColor="text1" w:themeTint="BF"/>
    </w:rPr>
  </w:style>
  <w:style w:type="paragraph" w:styleId="Duidelijkcitaat">
    <w:name w:val="Intense Quote"/>
    <w:basedOn w:val="Standaard"/>
    <w:next w:val="Standaard"/>
    <w:link w:val="DuidelijkcitaatChar"/>
    <w:uiPriority w:val="30"/>
    <w:qFormat/>
    <w:rsid w:val="00CC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EFE"/>
    <w:rPr>
      <w:i/>
      <w:iCs/>
      <w:color w:val="0F4761" w:themeColor="accent1" w:themeShade="BF"/>
    </w:rPr>
  </w:style>
  <w:style w:type="character" w:styleId="Intensievebenadrukking">
    <w:name w:val="Intense Emphasis"/>
    <w:basedOn w:val="Standaardalinea-lettertype"/>
    <w:uiPriority w:val="21"/>
    <w:qFormat/>
    <w:rsid w:val="00CC2EFE"/>
    <w:rPr>
      <w:i/>
      <w:iCs/>
      <w:color w:val="0F4761" w:themeColor="accent1" w:themeShade="BF"/>
    </w:rPr>
  </w:style>
  <w:style w:type="character" w:styleId="Intensieveverwijzing">
    <w:name w:val="Intense Reference"/>
    <w:basedOn w:val="Standaardalinea-lettertype"/>
    <w:uiPriority w:val="32"/>
    <w:qFormat/>
    <w:rsid w:val="00CC2EFE"/>
    <w:rPr>
      <w:b/>
      <w:bCs/>
      <w:smallCaps/>
      <w:color w:val="0F4761" w:themeColor="accent1" w:themeShade="BF"/>
      <w:spacing w:val="5"/>
    </w:rPr>
  </w:style>
  <w:style w:type="paragraph" w:styleId="Normaalweb">
    <w:name w:val="Normal (Web)"/>
    <w:basedOn w:val="Standaard"/>
    <w:uiPriority w:val="99"/>
    <w:semiHidden/>
    <w:unhideWhenUsed/>
    <w:rsid w:val="00B2465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B246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657"/>
  </w:style>
  <w:style w:type="paragraph" w:styleId="Voettekst">
    <w:name w:val="footer"/>
    <w:basedOn w:val="Standaard"/>
    <w:link w:val="VoettekstChar"/>
    <w:uiPriority w:val="99"/>
    <w:unhideWhenUsed/>
    <w:rsid w:val="00B246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4657"/>
  </w:style>
  <w:style w:type="character" w:styleId="Paginanummer">
    <w:name w:val="page number"/>
    <w:basedOn w:val="Standaardalinea-lettertype"/>
    <w:uiPriority w:val="99"/>
    <w:semiHidden/>
    <w:unhideWhenUsed/>
    <w:rsid w:val="00B24657"/>
  </w:style>
  <w:style w:type="character" w:styleId="Hyperlink">
    <w:name w:val="Hyperlink"/>
    <w:basedOn w:val="Standaardalinea-lettertype"/>
    <w:uiPriority w:val="99"/>
    <w:unhideWhenUsed/>
    <w:rsid w:val="004D302C"/>
    <w:rPr>
      <w:color w:val="467886" w:themeColor="hyperlink"/>
      <w:u w:val="single"/>
    </w:rPr>
  </w:style>
  <w:style w:type="character" w:styleId="Onopgelostemelding">
    <w:name w:val="Unresolved Mention"/>
    <w:basedOn w:val="Standaardalinea-lettertype"/>
    <w:uiPriority w:val="99"/>
    <w:semiHidden/>
    <w:unhideWhenUsed/>
    <w:rsid w:val="004D302C"/>
    <w:rPr>
      <w:color w:val="605E5C"/>
      <w:shd w:val="clear" w:color="auto" w:fill="E1DFDD"/>
    </w:rPr>
  </w:style>
  <w:style w:type="character" w:styleId="GevolgdeHyperlink">
    <w:name w:val="FollowedHyperlink"/>
    <w:basedOn w:val="Standaardalinea-lettertype"/>
    <w:uiPriority w:val="99"/>
    <w:semiHidden/>
    <w:unhideWhenUsed/>
    <w:rsid w:val="004D30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4844">
      <w:bodyDiv w:val="1"/>
      <w:marLeft w:val="0"/>
      <w:marRight w:val="0"/>
      <w:marTop w:val="0"/>
      <w:marBottom w:val="0"/>
      <w:divBdr>
        <w:top w:val="none" w:sz="0" w:space="0" w:color="auto"/>
        <w:left w:val="none" w:sz="0" w:space="0" w:color="auto"/>
        <w:bottom w:val="none" w:sz="0" w:space="0" w:color="auto"/>
        <w:right w:val="none" w:sz="0" w:space="0" w:color="auto"/>
      </w:divBdr>
    </w:div>
    <w:div w:id="242447689">
      <w:bodyDiv w:val="1"/>
      <w:marLeft w:val="0"/>
      <w:marRight w:val="0"/>
      <w:marTop w:val="0"/>
      <w:marBottom w:val="0"/>
      <w:divBdr>
        <w:top w:val="none" w:sz="0" w:space="0" w:color="auto"/>
        <w:left w:val="none" w:sz="0" w:space="0" w:color="auto"/>
        <w:bottom w:val="none" w:sz="0" w:space="0" w:color="auto"/>
        <w:right w:val="none" w:sz="0" w:space="0" w:color="auto"/>
      </w:divBdr>
    </w:div>
    <w:div w:id="289358875">
      <w:bodyDiv w:val="1"/>
      <w:marLeft w:val="0"/>
      <w:marRight w:val="0"/>
      <w:marTop w:val="0"/>
      <w:marBottom w:val="0"/>
      <w:divBdr>
        <w:top w:val="none" w:sz="0" w:space="0" w:color="auto"/>
        <w:left w:val="none" w:sz="0" w:space="0" w:color="auto"/>
        <w:bottom w:val="none" w:sz="0" w:space="0" w:color="auto"/>
        <w:right w:val="none" w:sz="0" w:space="0" w:color="auto"/>
      </w:divBdr>
    </w:div>
    <w:div w:id="1051076895">
      <w:bodyDiv w:val="1"/>
      <w:marLeft w:val="0"/>
      <w:marRight w:val="0"/>
      <w:marTop w:val="0"/>
      <w:marBottom w:val="0"/>
      <w:divBdr>
        <w:top w:val="none" w:sz="0" w:space="0" w:color="auto"/>
        <w:left w:val="none" w:sz="0" w:space="0" w:color="auto"/>
        <w:bottom w:val="none" w:sz="0" w:space="0" w:color="auto"/>
        <w:right w:val="none" w:sz="0" w:space="0" w:color="auto"/>
      </w:divBdr>
    </w:div>
    <w:div w:id="14136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 TargetMode="External"/><Relationship Id="rId13" Type="http://schemas.openxmlformats.org/officeDocument/2006/relationships/hyperlink" Target="https://gh.bmj.com/content/7/Suppl_1/e008317" TargetMode="External"/><Relationship Id="rId18" Type="http://schemas.openxmlformats.org/officeDocument/2006/relationships/hyperlink" Target="https://en.wikipedia.org/wiki/Military_history_of_Afri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who.int/news/item/27-08-2024-fourteen-african-countries--key-partners-unite-to-provide-critical-resources-for-health-in-who-s-first-ever-investment-round" TargetMode="External"/><Relationship Id="rId7" Type="http://schemas.openxmlformats.org/officeDocument/2006/relationships/image" Target="media/image1.jpg"/><Relationship Id="rId12" Type="http://schemas.openxmlformats.org/officeDocument/2006/relationships/hyperlink" Target="https://www.afro.who.int/" TargetMode="External"/><Relationship Id="rId17" Type="http://schemas.openxmlformats.org/officeDocument/2006/relationships/hyperlink" Target="https://www.tralac.org/images/News/Documents/Analysis_of_Colonialism_and_Its_Impact_in_Africa_Ocheni_and_Nwankwo_CSCanada_2012.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cademic.oup.com/book/871/chapter/135470488" TargetMode="External"/><Relationship Id="rId20" Type="http://schemas.openxmlformats.org/officeDocument/2006/relationships/hyperlink" Target="https://www.un.org/africarenewal/magazine/issue/main-donor-countries-have-declared-africas-new-development-programme-bold-and-clea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item/05-07-2018-low-quality-healthcare-is-increasing-the-burden-of-illness-and-health-costs-globall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ea.europa.eu/help/glossary/chm-biodiversity/non-governmental-organization-ngo" TargetMode="External"/><Relationship Id="rId23" Type="http://schemas.openxmlformats.org/officeDocument/2006/relationships/hyperlink" Target="https://msh.org/timeline/" TargetMode="External"/><Relationship Id="rId28" Type="http://schemas.openxmlformats.org/officeDocument/2006/relationships/header" Target="header3.xml"/><Relationship Id="rId10" Type="http://schemas.openxmlformats.org/officeDocument/2006/relationships/hyperlink" Target="https://www.sciencedirect.com/topics/social-sciences/health-infrastructure" TargetMode="External"/><Relationship Id="rId19" Type="http://schemas.openxmlformats.org/officeDocument/2006/relationships/hyperlink" Target="https://africacdc.org/disease-outbreak/" TargetMode="External"/><Relationship Id="rId4" Type="http://schemas.openxmlformats.org/officeDocument/2006/relationships/webSettings" Target="webSettings.xml"/><Relationship Id="rId9" Type="http://schemas.openxmlformats.org/officeDocument/2006/relationships/hyperlink" Target="https://www.igi-global.com/dictionary/beyond-digital-tools/72869" TargetMode="External"/><Relationship Id="rId14" Type="http://schemas.openxmlformats.org/officeDocument/2006/relationships/hyperlink" Target="https://www.who.int/news/item/13-12-2017-world-bank-and-who-half-the-world-lacks-access-to-essential-health-services-100-million-still-pushed-into-extreme-poverty-because-of-health-expenses" TargetMode="External"/><Relationship Id="rId22" Type="http://schemas.openxmlformats.org/officeDocument/2006/relationships/hyperlink" Target="https://pmc.ncbi.nlm.nih.gov/articles/PMC4073246/"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6</Pages>
  <Words>1839</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Brenici</dc:creator>
  <cp:keywords/>
  <dc:description/>
  <cp:lastModifiedBy>David Brenici</cp:lastModifiedBy>
  <cp:revision>21</cp:revision>
  <dcterms:created xsi:type="dcterms:W3CDTF">2024-12-12T08:59:00Z</dcterms:created>
  <dcterms:modified xsi:type="dcterms:W3CDTF">2025-01-05T14:57:00Z</dcterms:modified>
</cp:coreProperties>
</file>